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6E" w:rsidRPr="0064081E" w:rsidRDefault="0045046E" w:rsidP="00FD2B94">
      <w:pPr>
        <w:pStyle w:val="Web"/>
        <w:spacing w:line="276" w:lineRule="auto"/>
        <w:jc w:val="both"/>
        <w:rPr>
          <w:b/>
          <w:bCs/>
        </w:rPr>
      </w:pPr>
      <w:r w:rsidRPr="00F875FF">
        <w:rPr>
          <w:b/>
          <w:bCs/>
          <w:sz w:val="28"/>
          <w:szCs w:val="28"/>
        </w:rPr>
        <w:t xml:space="preserve">   </w:t>
      </w:r>
      <w:r>
        <w:rPr>
          <w:b/>
          <w:bCs/>
        </w:rPr>
        <w:t xml:space="preserve"> </w:t>
      </w:r>
      <w:r w:rsidR="00C80DBD">
        <w:rPr>
          <w:b/>
          <w:bCs/>
        </w:rPr>
        <w:t xml:space="preserve">          </w:t>
      </w:r>
      <w:r w:rsidR="00186FFE">
        <w:t>19PROC005910748</w:t>
      </w:r>
      <w:r w:rsidR="00C80DBD">
        <w:rPr>
          <w:b/>
          <w:bCs/>
        </w:rPr>
        <w:t xml:space="preserve">                    </w:t>
      </w:r>
      <w:r w:rsidR="00436DC1">
        <w:rPr>
          <w:b/>
          <w:bCs/>
        </w:rPr>
        <w:t xml:space="preserve">                            </w:t>
      </w:r>
      <w:r w:rsidR="00186FFE">
        <w:rPr>
          <w:b/>
          <w:bCs/>
        </w:rPr>
        <w:t xml:space="preserve">Μαρούσι, 26-11-2019 </w:t>
      </w:r>
      <w:r w:rsidR="00436DC1">
        <w:rPr>
          <w:b/>
          <w:bCs/>
        </w:rPr>
        <w:t xml:space="preserve">                             </w:t>
      </w:r>
      <w:r w:rsidR="00C80DBD">
        <w:rPr>
          <w:b/>
          <w:bCs/>
        </w:rPr>
        <w:t xml:space="preserve"> </w:t>
      </w:r>
      <w:r w:rsidRPr="00C84292">
        <w:rPr>
          <w:b/>
          <w:bCs/>
        </w:rPr>
        <w:t xml:space="preserve">  </w:t>
      </w:r>
      <w:r w:rsidR="00186FFE">
        <w:rPr>
          <w:b/>
          <w:bCs/>
        </w:rPr>
        <w:t xml:space="preserve">                                                          </w:t>
      </w:r>
    </w:p>
    <w:p w:rsidR="005D2777" w:rsidRPr="006736A7" w:rsidRDefault="0045046E" w:rsidP="00FD2B94">
      <w:pPr>
        <w:pStyle w:val="Web"/>
        <w:spacing w:line="276" w:lineRule="auto"/>
        <w:jc w:val="both"/>
        <w:rPr>
          <w:b/>
          <w:bCs/>
        </w:rPr>
      </w:pPr>
      <w:r>
        <w:rPr>
          <w:b/>
          <w:bCs/>
        </w:rPr>
        <w:t xml:space="preserve">                                   </w:t>
      </w:r>
      <w:r w:rsidR="0029034A">
        <w:rPr>
          <w:b/>
          <w:bCs/>
        </w:rPr>
        <w:t xml:space="preserve">                    </w:t>
      </w:r>
      <w:r>
        <w:rPr>
          <w:b/>
          <w:bCs/>
        </w:rPr>
        <w:t xml:space="preserve"> </w:t>
      </w:r>
      <w:r w:rsidR="008937B0">
        <w:rPr>
          <w:b/>
          <w:bCs/>
        </w:rPr>
        <w:t xml:space="preserve">    </w:t>
      </w:r>
      <w:r w:rsidR="00436DC1">
        <w:rPr>
          <w:b/>
          <w:bCs/>
        </w:rPr>
        <w:t xml:space="preserve">                            </w:t>
      </w:r>
      <w:r w:rsidR="008937B0">
        <w:rPr>
          <w:b/>
          <w:bCs/>
        </w:rPr>
        <w:t xml:space="preserve">     </w:t>
      </w:r>
      <w:r w:rsidR="001A3796">
        <w:rPr>
          <w:b/>
          <w:bCs/>
        </w:rPr>
        <w:t xml:space="preserve">  </w:t>
      </w:r>
      <w:r w:rsidR="008937B0">
        <w:rPr>
          <w:b/>
          <w:bCs/>
        </w:rPr>
        <w:t xml:space="preserve"> </w:t>
      </w:r>
      <w:r>
        <w:rPr>
          <w:b/>
          <w:bCs/>
        </w:rPr>
        <w:t>Αρ. Πρωτ.:</w:t>
      </w:r>
      <w:r w:rsidR="000A18EF">
        <w:rPr>
          <w:b/>
          <w:bCs/>
        </w:rPr>
        <w:t>6/</w:t>
      </w:r>
      <w:r>
        <w:rPr>
          <w:b/>
          <w:bCs/>
        </w:rPr>
        <w:t xml:space="preserve"> </w:t>
      </w:r>
      <w:r w:rsidR="001A3796">
        <w:rPr>
          <w:b/>
          <w:bCs/>
        </w:rPr>
        <w:t>7085</w:t>
      </w:r>
    </w:p>
    <w:p w:rsidR="0045046E" w:rsidRPr="00701552" w:rsidRDefault="00DB7CFE" w:rsidP="00DB7CFE">
      <w:pPr>
        <w:pStyle w:val="Web"/>
        <w:tabs>
          <w:tab w:val="center" w:pos="4153"/>
          <w:tab w:val="left" w:pos="6456"/>
        </w:tabs>
        <w:spacing w:line="276" w:lineRule="auto"/>
        <w:rPr>
          <w:b/>
        </w:rPr>
      </w:pPr>
      <w:r>
        <w:rPr>
          <w:b/>
          <w:bCs/>
        </w:rPr>
        <w:tab/>
      </w:r>
      <w:r w:rsidR="0045046E">
        <w:rPr>
          <w:b/>
          <w:bCs/>
        </w:rPr>
        <w:t>ΠΡΟΚΗΡΥΞΗ</w:t>
      </w:r>
      <w:r>
        <w:rPr>
          <w:b/>
          <w:bCs/>
        </w:rPr>
        <w:tab/>
      </w:r>
    </w:p>
    <w:p w:rsidR="0045046E" w:rsidRDefault="0045046E" w:rsidP="00FD2B94">
      <w:pPr>
        <w:pStyle w:val="Web"/>
        <w:spacing w:line="276" w:lineRule="auto"/>
        <w:jc w:val="both"/>
        <w:rPr>
          <w:b/>
        </w:rPr>
      </w:pPr>
      <w:r>
        <w:rPr>
          <w:b/>
        </w:rPr>
        <w:t>ΣΥΝΟΠΤΙΚΟΥ  ΔΙΑΓΩΝΙΣΜΟΥ ΓΙΑ ΤΗΝ ΕΠΙΛΟΓΗ ΑΝΑΔΟΧΟΥ ΠΑΡΟΧΗΣ ΝΑΥΑΓΟΣΩΣΤΙΚΩΝ ΥΠΗΡΕΣΙΩΝ ΣΤΟ ΠΡΟΓΡΑΜΜΑ ΑΘΛΗΣΗΣ ΚΟΙΝΟΥ ΣΤΟ ΚΟΛΥΜΒΗΤΗΡΙΟ ΤΟΥ Ο.Α.Κ.Α. «ΣΠΥΡΟΣ ΛΟΥΗΣ» ,ΜΕ ΚΡΙΤΗΡΙΟ ΕΠΙΛΟΓΗΣ ΤΗΝ ΠΛΕΟΝ ΣΥΜΦΕΡΟΥΣΑ ΠΡΟΣΦΟΡΑ ΜΕ ΒΑΣΗ ΤΗΝ ΤΙΜΗ</w:t>
      </w:r>
    </w:p>
    <w:p w:rsidR="0045046E" w:rsidRPr="00724C01" w:rsidRDefault="0045046E" w:rsidP="00724C01">
      <w:pPr>
        <w:spacing w:before="28" w:line="276" w:lineRule="auto"/>
        <w:jc w:val="both"/>
        <w:rPr>
          <w:rFonts w:eastAsia="Times New Roman" w:cs="Times New Roman"/>
          <w:bCs/>
          <w:u w:val="single"/>
        </w:rPr>
      </w:pPr>
      <w:r>
        <w:rPr>
          <w:bCs/>
        </w:rPr>
        <w:t xml:space="preserve">     Το Ν.Π.Ι.Δ. με την επωνυμία OΛΥΜΠΙΑΚΟ ΑΘΛΗΤΙΚΟ ΚΕΝΤΡΟ ΑΘΗΝΩΝ Ο.Α.Κ.Α. «Σπύρος Λούης» προκηρύσσει  συνοπτικό διαγωνισμό για την επιλογή αναδόχου παροχής </w:t>
      </w:r>
      <w:r w:rsidR="00694F67">
        <w:rPr>
          <w:bCs/>
        </w:rPr>
        <w:t xml:space="preserve">ναυαγοσωστικών </w:t>
      </w:r>
      <w:r>
        <w:rPr>
          <w:bCs/>
        </w:rPr>
        <w:t xml:space="preserve">υπηρεσιών </w:t>
      </w:r>
      <w:r w:rsidR="00694F67">
        <w:rPr>
          <w:bCs/>
        </w:rPr>
        <w:t xml:space="preserve"> στο Κολυμβητήριο</w:t>
      </w:r>
      <w:r>
        <w:rPr>
          <w:bCs/>
        </w:rPr>
        <w:t xml:space="preserve"> του  Ο.Α.Κ.Α. με κριτήριο επιλογής την πλέον συμφέρουσα προσφορά με βάση την τιμή, για χρονικό διάστημα  </w:t>
      </w:r>
      <w:r w:rsidR="001C6191" w:rsidRPr="001C6191">
        <w:rPr>
          <w:rFonts w:eastAsia="Times New Roman" w:cs="Times New Roman"/>
          <w:bCs/>
        </w:rPr>
        <w:t>13</w:t>
      </w:r>
      <w:r w:rsidR="001C6191">
        <w:rPr>
          <w:rFonts w:eastAsia="Times New Roman" w:cs="Times New Roman"/>
          <w:bCs/>
        </w:rPr>
        <w:t xml:space="preserve"> μηνών </w:t>
      </w:r>
      <w:r w:rsidR="001C6191" w:rsidRPr="001C6191">
        <w:rPr>
          <w:rFonts w:eastAsia="Times New Roman" w:cs="Times New Roman"/>
          <w:bCs/>
        </w:rPr>
        <w:t>ημερολογιακής κάλυψης και 12  πραγματικής κάλυψης</w:t>
      </w:r>
      <w:r w:rsidR="00724C01">
        <w:rPr>
          <w:rFonts w:eastAsia="Times New Roman" w:cs="Times New Roman"/>
          <w:bCs/>
        </w:rPr>
        <w:t xml:space="preserve"> </w:t>
      </w:r>
      <w:r>
        <w:rPr>
          <w:bCs/>
        </w:rPr>
        <w:t xml:space="preserve">συνολικού </w:t>
      </w:r>
      <w:r w:rsidRPr="0064081E">
        <w:rPr>
          <w:bCs/>
        </w:rPr>
        <w:t xml:space="preserve">προϋπολογισμού  </w:t>
      </w:r>
      <w:r>
        <w:rPr>
          <w:bCs/>
        </w:rPr>
        <w:t xml:space="preserve">ύψους </w:t>
      </w:r>
      <w:r w:rsidR="005D2777" w:rsidRPr="005D2777">
        <w:rPr>
          <w:bCs/>
        </w:rPr>
        <w:t>32.000,00</w:t>
      </w:r>
      <w:r w:rsidRPr="0064081E">
        <w:rPr>
          <w:bCs/>
        </w:rPr>
        <w:t>€,</w:t>
      </w:r>
      <w:r>
        <w:rPr>
          <w:bCs/>
        </w:rPr>
        <w:t xml:space="preserve"> πλέον ΦΠΑ.</w:t>
      </w:r>
    </w:p>
    <w:p w:rsidR="0045046E" w:rsidRDefault="0045046E" w:rsidP="00FD2B94">
      <w:pPr>
        <w:spacing w:before="100" w:beforeAutospacing="1" w:line="276" w:lineRule="auto"/>
        <w:jc w:val="both"/>
        <w:rPr>
          <w:bCs/>
        </w:rPr>
      </w:pPr>
      <w:r>
        <w:rPr>
          <w:bCs/>
        </w:rPr>
        <w:t xml:space="preserve">   Ο διαγωνισμός θα διεξαχθεί στην αίθουσα συνεδριάσεων της Διεύθυνσης Οικονομικού του Ο.Α.Κ.Α., οδός Λ. Κηφισίας, αρ. 37, ενώπιον της επιτροπής Προμηθειών, με κλειστές σφραγισμένες προσφορές,  </w:t>
      </w:r>
      <w:r w:rsidR="00BD206A" w:rsidRPr="004F03B7">
        <w:rPr>
          <w:bCs/>
        </w:rPr>
        <w:t xml:space="preserve">στις </w:t>
      </w:r>
      <w:r w:rsidR="006A207E" w:rsidRPr="006A207E">
        <w:rPr>
          <w:b/>
          <w:bCs/>
        </w:rPr>
        <w:t xml:space="preserve">10 </w:t>
      </w:r>
      <w:r w:rsidR="00BD206A" w:rsidRPr="00B76545">
        <w:rPr>
          <w:b/>
          <w:bCs/>
        </w:rPr>
        <w:t xml:space="preserve"> </w:t>
      </w:r>
      <w:r w:rsidR="004F03B7" w:rsidRPr="00B76545">
        <w:rPr>
          <w:b/>
          <w:bCs/>
        </w:rPr>
        <w:t>Δεκεμβρίου</w:t>
      </w:r>
      <w:r w:rsidR="00BD206A" w:rsidRPr="00B76545">
        <w:rPr>
          <w:b/>
          <w:bCs/>
        </w:rPr>
        <w:t xml:space="preserve"> 201</w:t>
      </w:r>
      <w:r w:rsidR="004F03B7" w:rsidRPr="00B76545">
        <w:rPr>
          <w:b/>
          <w:bCs/>
        </w:rPr>
        <w:t>9</w:t>
      </w:r>
      <w:r w:rsidR="00B50D3C">
        <w:rPr>
          <w:b/>
          <w:bCs/>
        </w:rPr>
        <w:t xml:space="preserve"> και ώρα 11.30 </w:t>
      </w:r>
      <w:proofErr w:type="spellStart"/>
      <w:r w:rsidR="00B50D3C">
        <w:rPr>
          <w:b/>
          <w:bCs/>
        </w:rPr>
        <w:t>π.μ</w:t>
      </w:r>
      <w:proofErr w:type="spellEnd"/>
      <w:r w:rsidR="00B50D3C">
        <w:rPr>
          <w:b/>
          <w:bCs/>
        </w:rPr>
        <w:t xml:space="preserve"> </w:t>
      </w:r>
      <w:r w:rsidR="00BD206A">
        <w:rPr>
          <w:bCs/>
        </w:rPr>
        <w:t>.</w:t>
      </w:r>
    </w:p>
    <w:p w:rsidR="0045046E" w:rsidRDefault="0045046E" w:rsidP="00FD2B94">
      <w:pPr>
        <w:spacing w:before="100" w:beforeAutospacing="1" w:line="276" w:lineRule="auto"/>
        <w:jc w:val="both"/>
        <w:rPr>
          <w:bCs/>
        </w:rPr>
      </w:pPr>
      <w:r>
        <w:rPr>
          <w:bCs/>
        </w:rPr>
        <w:t xml:space="preserve">    </w:t>
      </w:r>
      <w:r w:rsidRPr="004F03B7">
        <w:rPr>
          <w:bCs/>
        </w:rPr>
        <w:t xml:space="preserve">Η υποβολή των φακέλων των προσφορών θα γίνεται καθημερινά εργάσιμες ημέρες και ώρες στο Γραφείο Πρωτοκόλλου του Ο.Α.Κ.Α </w:t>
      </w:r>
      <w:r w:rsidR="00BD206A" w:rsidRPr="004F03B7">
        <w:rPr>
          <w:bCs/>
        </w:rPr>
        <w:t xml:space="preserve">μέχρι τις </w:t>
      </w:r>
      <w:r w:rsidR="006A207E" w:rsidRPr="006A207E">
        <w:rPr>
          <w:b/>
          <w:bCs/>
        </w:rPr>
        <w:t>9</w:t>
      </w:r>
      <w:r w:rsidR="00BD206A" w:rsidRPr="00B76545">
        <w:rPr>
          <w:b/>
          <w:bCs/>
        </w:rPr>
        <w:t xml:space="preserve"> </w:t>
      </w:r>
      <w:r w:rsidR="004F03B7" w:rsidRPr="00B76545">
        <w:rPr>
          <w:b/>
          <w:bCs/>
        </w:rPr>
        <w:t>Δεκεμβρ</w:t>
      </w:r>
      <w:r w:rsidR="00BD206A" w:rsidRPr="00B76545">
        <w:rPr>
          <w:b/>
          <w:bCs/>
        </w:rPr>
        <w:t>ίου</w:t>
      </w:r>
      <w:r w:rsidR="00BD206A" w:rsidRPr="004F03B7">
        <w:rPr>
          <w:bCs/>
        </w:rPr>
        <w:t xml:space="preserve"> μέρα </w:t>
      </w:r>
      <w:r w:rsidR="00754E2D" w:rsidRPr="00754E2D">
        <w:rPr>
          <w:b/>
          <w:bCs/>
        </w:rPr>
        <w:t>Δευτέρα</w:t>
      </w:r>
      <w:r w:rsidR="00754E2D">
        <w:rPr>
          <w:bCs/>
        </w:rPr>
        <w:t xml:space="preserve"> </w:t>
      </w:r>
      <w:r w:rsidR="004F03B7" w:rsidRPr="00B76545">
        <w:rPr>
          <w:b/>
          <w:bCs/>
        </w:rPr>
        <w:t xml:space="preserve"> </w:t>
      </w:r>
      <w:r w:rsidR="00BD206A" w:rsidRPr="00B76545">
        <w:rPr>
          <w:b/>
          <w:bCs/>
        </w:rPr>
        <w:t xml:space="preserve"> και ώρα 14.30</w:t>
      </w:r>
      <w:r w:rsidR="00BD206A" w:rsidRPr="004F03B7">
        <w:rPr>
          <w:bCs/>
        </w:rPr>
        <w:t>.</w:t>
      </w:r>
      <w:r w:rsidR="00BD206A">
        <w:rPr>
          <w:bCs/>
        </w:rPr>
        <w:t xml:space="preserve"> </w:t>
      </w:r>
      <w:r w:rsidRPr="00694F67">
        <w:rPr>
          <w:bCs/>
        </w:rPr>
        <w:t xml:space="preserve"> Προσφορές οι οποίες θα κατατεθούν μετά την παραπάνω</w:t>
      </w:r>
      <w:r>
        <w:rPr>
          <w:bCs/>
        </w:rPr>
        <w:t xml:space="preserve"> ημερομηνία ΔΕΝ θα γίνονται δεκτές, δεν θα πρωτοκολλούνται και θα παραδίδονται-επιστρέφονται, ως εκπρόθεσμες. </w:t>
      </w:r>
    </w:p>
    <w:p w:rsidR="0045046E" w:rsidRDefault="0045046E" w:rsidP="00FD2B94">
      <w:pPr>
        <w:spacing w:before="100" w:beforeAutospacing="1" w:line="276" w:lineRule="auto"/>
        <w:jc w:val="both"/>
        <w:rPr>
          <w:bCs/>
        </w:rPr>
      </w:pPr>
      <w:r>
        <w:rPr>
          <w:bCs/>
        </w:rPr>
        <w:t xml:space="preserve">    Ελεύθερη πρόσβαση στη Διακήρυξη θα παρέχεται στην ιστοσελίδα του Ο.Α.Κ.Α (</w:t>
      </w:r>
      <w:hyperlink r:id="rId7" w:history="1">
        <w:r>
          <w:rPr>
            <w:rStyle w:val="-"/>
            <w:bCs/>
          </w:rPr>
          <w:t>www.oaka.com.gr</w:t>
        </w:r>
      </w:hyperlink>
      <w:r>
        <w:rPr>
          <w:bCs/>
        </w:rPr>
        <w:t>). Πληροφορίες: Τμήμα Προμηθειών, στο τηλέφωνο 210-6834569.</w:t>
      </w:r>
    </w:p>
    <w:p w:rsidR="0045046E" w:rsidRDefault="0045046E" w:rsidP="00FD2B94">
      <w:pPr>
        <w:spacing w:before="100" w:beforeAutospacing="1" w:line="276" w:lineRule="auto"/>
        <w:jc w:val="both"/>
        <w:rPr>
          <w:b/>
          <w:bCs/>
        </w:rPr>
      </w:pPr>
      <w:r>
        <w:rPr>
          <w:b/>
          <w:bCs/>
        </w:rPr>
        <w:t xml:space="preserve">      </w:t>
      </w:r>
    </w:p>
    <w:p w:rsidR="00232D30" w:rsidRDefault="00232D30" w:rsidP="00FD2B94">
      <w:pPr>
        <w:spacing w:before="100" w:beforeAutospacing="1" w:line="276" w:lineRule="auto"/>
        <w:jc w:val="both"/>
        <w:rPr>
          <w:b/>
          <w:bCs/>
        </w:rPr>
      </w:pPr>
    </w:p>
    <w:p w:rsidR="00232D30" w:rsidRDefault="00232D30" w:rsidP="00FD2B94">
      <w:pPr>
        <w:spacing w:before="100" w:beforeAutospacing="1" w:line="276" w:lineRule="auto"/>
        <w:jc w:val="both"/>
        <w:rPr>
          <w:b/>
          <w:bCs/>
        </w:rPr>
      </w:pPr>
    </w:p>
    <w:p w:rsidR="00232D30" w:rsidRPr="0045046E" w:rsidRDefault="00232D30" w:rsidP="00232D30">
      <w:pPr>
        <w:spacing w:before="100" w:beforeAutospacing="1" w:line="276" w:lineRule="auto"/>
        <w:jc w:val="center"/>
        <w:rPr>
          <w:bCs/>
        </w:rPr>
      </w:pPr>
      <w:r>
        <w:rPr>
          <w:bCs/>
        </w:rPr>
        <w:t xml:space="preserve">                                                                              ΑΛΕΞΑΝΔΡΟΣ ΚΑΝΔΥΛΗΣ </w:t>
      </w:r>
    </w:p>
    <w:p w:rsidR="0045046E" w:rsidRDefault="0045046E" w:rsidP="00FD2B94">
      <w:pPr>
        <w:spacing w:before="100" w:beforeAutospacing="1" w:line="276" w:lineRule="auto"/>
        <w:ind w:left="2880" w:firstLine="720"/>
        <w:jc w:val="both"/>
        <w:rPr>
          <w:b/>
          <w:bCs/>
        </w:rPr>
      </w:pPr>
      <w:r>
        <w:rPr>
          <w:b/>
          <w:bCs/>
        </w:rPr>
        <w:t xml:space="preserve">     </w:t>
      </w:r>
      <w:r w:rsidR="00232D30">
        <w:rPr>
          <w:b/>
          <w:bCs/>
        </w:rPr>
        <w:t xml:space="preserve">        </w:t>
      </w:r>
      <w:r>
        <w:rPr>
          <w:b/>
          <w:bCs/>
        </w:rPr>
        <w:t xml:space="preserve">  </w:t>
      </w:r>
      <w:r w:rsidR="00232D30">
        <w:rPr>
          <w:b/>
          <w:bCs/>
        </w:rPr>
        <w:t xml:space="preserve">Ο ΑΝΑΠΛΗΡΩΤΗΣ ΔΙΕΥΘΥΝΤΗΣ </w:t>
      </w:r>
      <w:r>
        <w:rPr>
          <w:b/>
          <w:bCs/>
        </w:rPr>
        <w:t xml:space="preserve"> </w:t>
      </w:r>
    </w:p>
    <w:p w:rsidR="0045046E" w:rsidRPr="00C84292" w:rsidRDefault="0045046E" w:rsidP="00FD2B94">
      <w:pPr>
        <w:spacing w:before="100" w:beforeAutospacing="1" w:line="276" w:lineRule="auto"/>
        <w:ind w:left="2880" w:firstLine="720"/>
        <w:jc w:val="both"/>
      </w:pPr>
      <w:r>
        <w:rPr>
          <w:b/>
          <w:bCs/>
        </w:rPr>
        <w:t xml:space="preserve">           </w:t>
      </w:r>
      <w:r w:rsidR="00232D30">
        <w:rPr>
          <w:b/>
          <w:bCs/>
        </w:rPr>
        <w:t xml:space="preserve">       </w:t>
      </w:r>
      <w:r>
        <w:rPr>
          <w:b/>
          <w:bCs/>
        </w:rPr>
        <w:t xml:space="preserve"> </w:t>
      </w:r>
      <w:r w:rsidR="00232D30">
        <w:rPr>
          <w:b/>
          <w:bCs/>
        </w:rPr>
        <w:t>Ο.Α.Κ.Α</w:t>
      </w:r>
      <w:r>
        <w:rPr>
          <w:b/>
          <w:bCs/>
        </w:rPr>
        <w:t xml:space="preserve">  «ΣΠΥΡΟΣ ΛΟΥΗΣ»</w:t>
      </w:r>
      <w:r>
        <w:t xml:space="preserve">    </w:t>
      </w:r>
    </w:p>
    <w:p w:rsidR="0045046E" w:rsidRPr="00C84292" w:rsidRDefault="0045046E" w:rsidP="00FD2B94">
      <w:pPr>
        <w:spacing w:before="100" w:beforeAutospacing="1" w:line="276" w:lineRule="auto"/>
        <w:ind w:left="2880" w:firstLine="720"/>
        <w:jc w:val="both"/>
      </w:pPr>
    </w:p>
    <w:p w:rsidR="00BD206A" w:rsidRPr="00232D30" w:rsidRDefault="00780D3B" w:rsidP="00FD2B94">
      <w:pPr>
        <w:spacing w:before="100" w:beforeAutospacing="1" w:line="276" w:lineRule="auto"/>
        <w:ind w:left="2880" w:firstLine="720"/>
        <w:jc w:val="both"/>
        <w:rPr>
          <w:b/>
        </w:rPr>
      </w:pPr>
      <w:r>
        <w:rPr>
          <w:b/>
        </w:rPr>
        <w:t xml:space="preserve">                                 </w:t>
      </w:r>
    </w:p>
    <w:p w:rsidR="00232D30" w:rsidRPr="00232D30" w:rsidRDefault="00232D30" w:rsidP="00FD2B94">
      <w:pPr>
        <w:spacing w:before="100" w:beforeAutospacing="1" w:line="276" w:lineRule="auto"/>
        <w:ind w:left="2880" w:firstLine="720"/>
        <w:jc w:val="both"/>
      </w:pPr>
    </w:p>
    <w:p w:rsidR="0045046E" w:rsidRPr="003073EB" w:rsidRDefault="000D1793" w:rsidP="000D1793">
      <w:pPr>
        <w:spacing w:before="100" w:beforeAutospacing="1" w:line="276" w:lineRule="auto"/>
        <w:ind w:left="2880" w:firstLine="720"/>
        <w:rPr>
          <w:rFonts w:eastAsia="Times New Roman" w:cs="Times New Roman"/>
          <w:b/>
          <w:bCs/>
        </w:rPr>
      </w:pPr>
      <w:r>
        <w:rPr>
          <w:rFonts w:eastAsia="Times New Roman" w:cs="Times New Roman"/>
          <w:b/>
          <w:bCs/>
        </w:rPr>
        <w:t xml:space="preserve">                      </w:t>
      </w:r>
      <w:r w:rsidR="00232D30">
        <w:rPr>
          <w:rFonts w:eastAsia="Times New Roman" w:cs="Times New Roman"/>
          <w:b/>
          <w:bCs/>
        </w:rPr>
        <w:t xml:space="preserve">              </w:t>
      </w:r>
      <w:r w:rsidR="001A3796">
        <w:rPr>
          <w:rFonts w:eastAsia="Times New Roman" w:cs="Times New Roman"/>
          <w:b/>
          <w:bCs/>
        </w:rPr>
        <w:t xml:space="preserve"> </w:t>
      </w:r>
      <w:r w:rsidR="00232D30">
        <w:rPr>
          <w:rFonts w:eastAsia="Times New Roman" w:cs="Times New Roman"/>
          <w:b/>
          <w:bCs/>
        </w:rPr>
        <w:t xml:space="preserve">     </w:t>
      </w:r>
      <w:r>
        <w:rPr>
          <w:rFonts w:eastAsia="Times New Roman" w:cs="Times New Roman"/>
          <w:b/>
          <w:bCs/>
        </w:rPr>
        <w:t xml:space="preserve"> </w:t>
      </w:r>
      <w:r w:rsidR="0045046E">
        <w:rPr>
          <w:rFonts w:eastAsia="Times New Roman" w:cs="Times New Roman"/>
          <w:b/>
          <w:bCs/>
        </w:rPr>
        <w:t>Μαρούσι,</w:t>
      </w:r>
      <w:r w:rsidR="001A3796">
        <w:rPr>
          <w:rFonts w:eastAsia="Times New Roman" w:cs="Times New Roman"/>
          <w:b/>
          <w:bCs/>
        </w:rPr>
        <w:t>26-11-2019</w:t>
      </w:r>
    </w:p>
    <w:p w:rsidR="0045046E" w:rsidRPr="00362892" w:rsidRDefault="0045046E" w:rsidP="00232D30">
      <w:pPr>
        <w:spacing w:before="28" w:line="276" w:lineRule="auto"/>
        <w:jc w:val="right"/>
        <w:rPr>
          <w:rFonts w:eastAsia="Times New Roman" w:cs="Times New Roman"/>
        </w:rPr>
      </w:pPr>
      <w:r>
        <w:rPr>
          <w:rFonts w:eastAsia="Times New Roman" w:cs="Times New Roman"/>
          <w:b/>
          <w:bCs/>
        </w:rPr>
        <w:t xml:space="preserve">                                                             </w:t>
      </w:r>
      <w:r w:rsidR="00B005D4">
        <w:rPr>
          <w:rFonts w:eastAsia="Times New Roman" w:cs="Times New Roman"/>
          <w:b/>
          <w:bCs/>
        </w:rPr>
        <w:t xml:space="preserve">         Αρ.Πρωτ.:</w:t>
      </w:r>
      <w:r w:rsidR="000A18EF">
        <w:rPr>
          <w:rFonts w:eastAsia="Times New Roman" w:cs="Times New Roman"/>
          <w:b/>
          <w:bCs/>
        </w:rPr>
        <w:t>6/</w:t>
      </w:r>
      <w:r w:rsidR="001A3796">
        <w:rPr>
          <w:rFonts w:eastAsia="Times New Roman" w:cs="Times New Roman"/>
          <w:b/>
          <w:bCs/>
        </w:rPr>
        <w:t>7085</w:t>
      </w:r>
      <w:r>
        <w:rPr>
          <w:rFonts w:eastAsia="Times New Roman" w:cs="Times New Roman"/>
          <w:b/>
          <w:bCs/>
        </w:rPr>
        <w:t xml:space="preserve">                                                                                  </w:t>
      </w:r>
      <w:r w:rsidR="00232D30">
        <w:rPr>
          <w:rFonts w:eastAsia="Times New Roman" w:cs="Times New Roman"/>
          <w:b/>
          <w:bCs/>
        </w:rPr>
        <w:t xml:space="preserve">                   </w:t>
      </w:r>
      <w:r>
        <w:rPr>
          <w:rFonts w:eastAsia="Times New Roman" w:cs="Times New Roman"/>
          <w:b/>
          <w:bCs/>
        </w:rPr>
        <w:t xml:space="preserve">Αρ. </w:t>
      </w:r>
      <w:proofErr w:type="spellStart"/>
      <w:r>
        <w:rPr>
          <w:rFonts w:eastAsia="Times New Roman" w:cs="Times New Roman"/>
          <w:b/>
          <w:bCs/>
        </w:rPr>
        <w:t>Διακ</w:t>
      </w:r>
      <w:proofErr w:type="spellEnd"/>
      <w:r>
        <w:rPr>
          <w:rFonts w:eastAsia="Times New Roman" w:cs="Times New Roman"/>
          <w:b/>
          <w:bCs/>
        </w:rPr>
        <w:t xml:space="preserve">.: </w:t>
      </w:r>
      <w:r w:rsidR="004F03B7">
        <w:rPr>
          <w:rFonts w:eastAsia="Times New Roman" w:cs="Times New Roman"/>
          <w:b/>
          <w:bCs/>
        </w:rPr>
        <w:t>259</w:t>
      </w:r>
    </w:p>
    <w:p w:rsidR="0045046E" w:rsidRPr="00701552" w:rsidRDefault="0045046E" w:rsidP="001C2A89">
      <w:pPr>
        <w:spacing w:line="276" w:lineRule="auto"/>
        <w:jc w:val="center"/>
        <w:rPr>
          <w:rFonts w:eastAsia="Times New Roman" w:cs="Times New Roman"/>
          <w:sz w:val="28"/>
          <w:szCs w:val="28"/>
        </w:rPr>
      </w:pPr>
      <w:r w:rsidRPr="00701552">
        <w:rPr>
          <w:rFonts w:eastAsia="Times New Roman" w:cs="Times New Roman"/>
          <w:b/>
          <w:bCs/>
          <w:sz w:val="28"/>
          <w:szCs w:val="28"/>
          <w:u w:val="single"/>
        </w:rPr>
        <w:t>ΔΙΑΚΗΡΥΞΗ</w:t>
      </w:r>
    </w:p>
    <w:p w:rsidR="0045046E" w:rsidRDefault="0045046E" w:rsidP="00FD2B94">
      <w:pPr>
        <w:pStyle w:val="Web"/>
        <w:spacing w:line="276" w:lineRule="auto"/>
        <w:jc w:val="both"/>
        <w:rPr>
          <w:b/>
        </w:rPr>
      </w:pPr>
      <w:r>
        <w:rPr>
          <w:b/>
        </w:rPr>
        <w:t>ΣΥΝΟΠΤΙΚΟΥ  ΔΙΑΓΩΝΙΣΜΟΥ ΓΙΑ ΤΗΝ ΕΠΙΛΟΓΗ ΑΝΑΔΟΧΟΥ ΠΑΡΟΧΗΣ ΝΑΥΑΓΟΣΩΣΤΙΚΩΝ ΥΠΗΡΕΣΙΩΝ ΣΤΟ ΠΡΟΓΡΑΜΜΑ ΑΘΛΗΣΗΣ ΚΟΙΝΟΥ ΣΤΟ ΚΟΛΥΜΒΗΤΗΡΙΟ ΤΟΥ Ο.Α.Κ.Α. «ΣΠΥΡΟΣ ΛΟΥΗΣ» ,ΜΕ ΚΡΙΤΗΡΙΟ ΕΠΙΛΟΓΗΣ ΤΗΝ ΠΛΕΟΝ ΣΥΜΦΕΡΟΥΣΑ ΠΡΟΣΦΟΡΑ ΜΕ ΒΑΣΗ ΤΗΝ ΤΙΜΗ</w:t>
      </w:r>
    </w:p>
    <w:p w:rsidR="0045046E" w:rsidRDefault="0045046E" w:rsidP="00FD2B94">
      <w:pPr>
        <w:spacing w:before="28" w:line="276" w:lineRule="auto"/>
        <w:jc w:val="both"/>
        <w:rPr>
          <w:rFonts w:eastAsia="Times New Roman" w:cs="Times New Roman"/>
        </w:rPr>
      </w:pPr>
    </w:p>
    <w:p w:rsidR="0045046E" w:rsidRDefault="0045046E" w:rsidP="00FD2B94">
      <w:pPr>
        <w:spacing w:before="28" w:line="276" w:lineRule="auto"/>
        <w:ind w:firstLine="720"/>
        <w:jc w:val="both"/>
        <w:rPr>
          <w:rFonts w:eastAsia="Times New Roman" w:cs="Times New Roman"/>
        </w:rPr>
      </w:pPr>
      <w:r>
        <w:rPr>
          <w:rFonts w:eastAsia="Times New Roman" w:cs="Times New Roman"/>
        </w:rPr>
        <w:t xml:space="preserve">Το Νομικό Πρόσωπο Ιδιωτικού Δικαίου (Ν.Π.Ι.Δ.) με την επωνυμία «ΟΛΥΜΠΙΑΚΟ ΑΘΛΗΤΙΚΟ ΚΕΝΤΡΟ ΑΘΗΝΩΝ-ΣΠΥΡΟΣ ΛΟΥΗΣ» (Ο.Α.Κ.Α.), που εδρεύει στο Μαρούσι Αττικής, Λ. Κηφισίας 37 και εκπροσωπείται νόμιμα, έχοντας υπόψη: τους νόμους 1646/86, 2433/96, 3262/04. </w:t>
      </w:r>
    </w:p>
    <w:p w:rsidR="0045046E" w:rsidRDefault="0045046E" w:rsidP="00FD2B94">
      <w:pPr>
        <w:spacing w:before="28" w:line="276" w:lineRule="auto"/>
        <w:jc w:val="both"/>
        <w:rPr>
          <w:rFonts w:eastAsia="Times New Roman" w:cs="Times New Roman"/>
        </w:rPr>
      </w:pPr>
      <w:r>
        <w:rPr>
          <w:rFonts w:eastAsia="Times New Roman" w:cs="Times New Roman"/>
        </w:rPr>
        <w:t>1. Έχοντας υπόψη τις διατάξεις όπως αυτές ισχύουν:</w:t>
      </w:r>
    </w:p>
    <w:p w:rsidR="0045046E" w:rsidRDefault="0045046E" w:rsidP="00FD2B94">
      <w:pPr>
        <w:spacing w:before="28" w:line="276" w:lineRule="auto"/>
        <w:jc w:val="both"/>
        <w:rPr>
          <w:rFonts w:eastAsia="Times New Roman" w:cs="Times New Roman"/>
        </w:rPr>
      </w:pPr>
      <w:r>
        <w:rPr>
          <w:rFonts w:eastAsia="Times New Roman" w:cs="Times New Roman"/>
        </w:rPr>
        <w:t>α. Του Ν. 2286/95 «Προμήθειες του Δημοσίου Τομέα και ρυθμίσεις συναφών θεμάτων» ( ΦΕΚ Α΄19).</w:t>
      </w:r>
    </w:p>
    <w:p w:rsidR="0045046E" w:rsidRDefault="0045046E" w:rsidP="009640CC">
      <w:pPr>
        <w:spacing w:before="28" w:line="276" w:lineRule="auto"/>
        <w:jc w:val="both"/>
        <w:rPr>
          <w:rFonts w:eastAsia="Times New Roman" w:cs="Times New Roman"/>
        </w:rPr>
      </w:pPr>
      <w:r>
        <w:rPr>
          <w:rFonts w:eastAsia="Times New Roman" w:cs="Times New Roman"/>
        </w:rPr>
        <w:t>β. Του Ν. 3310/2005 (Α΄30) «Μέτρα για τη διασφάλιση της διαφάνειας και την αποτροπή καταστρατηγήσεων κατά τη διαδικασία σύναψης δημοσίων συμβάσεων», όπως τροποποιήθηκαν με τις διατάξεις του Ν. 3414/05(Α΄279).</w:t>
      </w:r>
      <w:r w:rsidR="009640CC" w:rsidRPr="009640CC">
        <w:rPr>
          <w:rFonts w:eastAsia="Times New Roman" w:cs="Times New Roman"/>
        </w:rPr>
        <w:t xml:space="preserve"> Την 1η Συνεδρίαση  26-09-2019 του Δ.Σ του Ο.Α.Κ.Α, θέμα 4ο, κατά την οποία παρεσχέθη από το Διοικητικό Συμβούλιο, εξουσιοδότηση στον Αναπληρωτή Συντονιστή Διευθυντή  κ. Αλέξανδρο –Μάριο Κανδύλη  και αυτού κωλυόμενου ή απόντος  στον Αντιπρόεδρο του Δ.Σ., κ. </w:t>
      </w:r>
      <w:proofErr w:type="spellStart"/>
      <w:r w:rsidR="009640CC" w:rsidRPr="009640CC">
        <w:rPr>
          <w:rFonts w:eastAsia="Times New Roman" w:cs="Times New Roman"/>
        </w:rPr>
        <w:t>Δετοράκη</w:t>
      </w:r>
      <w:proofErr w:type="spellEnd"/>
      <w:r w:rsidR="009640CC" w:rsidRPr="009640CC">
        <w:rPr>
          <w:rFonts w:eastAsia="Times New Roman" w:cs="Times New Roman"/>
        </w:rPr>
        <w:t xml:space="preserve">  Εμμανουήλ  όπως </w:t>
      </w:r>
      <w:proofErr w:type="spellStart"/>
      <w:r w:rsidR="009640CC" w:rsidRPr="009640CC">
        <w:rPr>
          <w:rFonts w:eastAsia="Times New Roman" w:cs="Times New Roman"/>
        </w:rPr>
        <w:t>επ΄</w:t>
      </w:r>
      <w:proofErr w:type="spellEnd"/>
      <w:r w:rsidR="009640CC" w:rsidRPr="009640CC">
        <w:rPr>
          <w:rFonts w:eastAsia="Times New Roman" w:cs="Times New Roman"/>
        </w:rPr>
        <w:t xml:space="preserve"> ονόματι και για λογαριασμό του Ν.Π.Ι.Δ. Ο.Α.Κ.Α «Σπύρος Λούης»  υπογράφουν, παντός είδους  συμβάσεις, διακηρύξεις  και αναθέσεις κατά εφαρμογή του </w:t>
      </w:r>
      <w:proofErr w:type="spellStart"/>
      <w:r w:rsidR="009640CC" w:rsidRPr="009640CC">
        <w:rPr>
          <w:rFonts w:eastAsia="Times New Roman" w:cs="Times New Roman"/>
        </w:rPr>
        <w:t>υπ΄</w:t>
      </w:r>
      <w:proofErr w:type="spellEnd"/>
      <w:r w:rsidR="009640CC" w:rsidRPr="009640CC">
        <w:rPr>
          <w:rFonts w:eastAsia="Times New Roman" w:cs="Times New Roman"/>
        </w:rPr>
        <w:t xml:space="preserve"> </w:t>
      </w:r>
      <w:proofErr w:type="spellStart"/>
      <w:r w:rsidR="009640CC" w:rsidRPr="009640CC">
        <w:rPr>
          <w:rFonts w:eastAsia="Times New Roman" w:cs="Times New Roman"/>
        </w:rPr>
        <w:t>αριθμ</w:t>
      </w:r>
      <w:proofErr w:type="spellEnd"/>
      <w:r w:rsidR="009640CC" w:rsidRPr="009640CC">
        <w:rPr>
          <w:rFonts w:eastAsia="Times New Roman" w:cs="Times New Roman"/>
        </w:rPr>
        <w:t xml:space="preserve">. </w:t>
      </w:r>
      <w:proofErr w:type="spellStart"/>
      <w:r w:rsidR="009640CC" w:rsidRPr="009640CC">
        <w:rPr>
          <w:rFonts w:eastAsia="Times New Roman" w:cs="Times New Roman"/>
        </w:rPr>
        <w:t>Πρωτ</w:t>
      </w:r>
      <w:proofErr w:type="spellEnd"/>
      <w:r w:rsidR="009640CC" w:rsidRPr="009640CC">
        <w:rPr>
          <w:rFonts w:eastAsia="Times New Roman" w:cs="Times New Roman"/>
        </w:rPr>
        <w:t>. 5/173/11/01/2019 έγγραφο της ΓΓΑ και των σχετικών διατάξεων του Ν.4270/2014 , όπως τροποποιημένου ισχύει, του Π.Δ. 80/2016 καθώς και των σχετικών εγκυκλίων περί ενίσχυσης του πλαισίου χρηστής δημοσιονομικής διαχείρισης</w:t>
      </w:r>
    </w:p>
    <w:p w:rsidR="0045046E" w:rsidRDefault="0045046E" w:rsidP="00FD2B94">
      <w:pPr>
        <w:spacing w:before="28" w:line="276" w:lineRule="auto"/>
        <w:jc w:val="both"/>
        <w:rPr>
          <w:rFonts w:eastAsia="Times New Roman" w:cs="Times New Roman"/>
        </w:rPr>
      </w:pPr>
      <w:r>
        <w:rPr>
          <w:rFonts w:eastAsia="Times New Roman" w:cs="Times New Roman"/>
        </w:rPr>
        <w:t>γ. Του Ν. 4412/2016 (Α΄147)</w:t>
      </w:r>
    </w:p>
    <w:p w:rsidR="0045046E" w:rsidRPr="004078F2" w:rsidRDefault="0045046E" w:rsidP="00FD2B94">
      <w:pPr>
        <w:spacing w:before="28" w:line="276" w:lineRule="auto"/>
        <w:jc w:val="both"/>
        <w:rPr>
          <w:rFonts w:eastAsia="Times New Roman" w:cs="Times New Roman"/>
        </w:rPr>
      </w:pPr>
      <w:r>
        <w:rPr>
          <w:rFonts w:eastAsia="Times New Roman" w:cs="Times New Roman"/>
        </w:rPr>
        <w:t xml:space="preserve">δ. Την έγκριση του πρωτογενούς αιτήματος </w:t>
      </w:r>
      <w:r w:rsidR="004078F2">
        <w:rPr>
          <w:rFonts w:eastAsia="Times New Roman" w:cs="Times New Roman"/>
        </w:rPr>
        <w:t>της εγκατάστασης του Κολυμβητηρίου</w:t>
      </w:r>
      <w:r>
        <w:rPr>
          <w:rFonts w:eastAsia="Times New Roman" w:cs="Times New Roman"/>
        </w:rPr>
        <w:t xml:space="preserve"> με </w:t>
      </w:r>
      <w:r w:rsidRPr="0045046E">
        <w:rPr>
          <w:rFonts w:eastAsia="Times New Roman" w:cs="Times New Roman"/>
        </w:rPr>
        <w:t>αρ.</w:t>
      </w:r>
      <w:r w:rsidR="004078F2" w:rsidRPr="004F03B7">
        <w:rPr>
          <w:rFonts w:eastAsia="Times New Roman" w:cs="Times New Roman"/>
        </w:rPr>
        <w:t>1</w:t>
      </w:r>
      <w:r w:rsidR="004F03B7" w:rsidRPr="004F03B7">
        <w:rPr>
          <w:rFonts w:eastAsia="Times New Roman" w:cs="Times New Roman"/>
        </w:rPr>
        <w:t>9</w:t>
      </w:r>
      <w:r w:rsidR="004078F2" w:rsidRPr="004F03B7">
        <w:rPr>
          <w:rFonts w:eastAsia="Times New Roman" w:cs="Times New Roman"/>
          <w:lang w:val="en-US"/>
        </w:rPr>
        <w:t>REQ</w:t>
      </w:r>
      <w:r w:rsidR="004078F2" w:rsidRPr="004F03B7">
        <w:rPr>
          <w:rFonts w:eastAsia="Times New Roman" w:cs="Times New Roman"/>
        </w:rPr>
        <w:t>00</w:t>
      </w:r>
      <w:r w:rsidR="004F03B7" w:rsidRPr="004F03B7">
        <w:rPr>
          <w:rFonts w:eastAsia="Times New Roman" w:cs="Times New Roman"/>
        </w:rPr>
        <w:t>5270017</w:t>
      </w:r>
    </w:p>
    <w:p w:rsidR="0045046E" w:rsidRPr="0045046E" w:rsidRDefault="0045046E" w:rsidP="00FD2B94">
      <w:pPr>
        <w:spacing w:before="28" w:line="276" w:lineRule="auto"/>
        <w:jc w:val="both"/>
        <w:rPr>
          <w:rFonts w:eastAsia="Times New Roman" w:cs="Times New Roman"/>
        </w:rPr>
      </w:pPr>
      <w:r>
        <w:rPr>
          <w:rFonts w:eastAsia="Times New Roman" w:cs="Times New Roman"/>
        </w:rPr>
        <w:t xml:space="preserve">2.Το απόσπασμα της απόφασης του Διοικητικού Συμβουλίου του Ο.Α.Κ.Α. </w:t>
      </w:r>
      <w:r w:rsidRPr="0045046E">
        <w:rPr>
          <w:rFonts w:eastAsia="Times New Roman" w:cs="Times New Roman"/>
        </w:rPr>
        <w:t xml:space="preserve">στην </w:t>
      </w:r>
      <w:r w:rsidR="004078F2" w:rsidRPr="004078F2">
        <w:rPr>
          <w:rFonts w:eastAsia="Times New Roman" w:cs="Times New Roman"/>
        </w:rPr>
        <w:t>3</w:t>
      </w:r>
      <w:r w:rsidR="004078F2" w:rsidRPr="004078F2">
        <w:rPr>
          <w:rFonts w:eastAsia="Times New Roman" w:cs="Times New Roman"/>
          <w:vertAlign w:val="superscript"/>
        </w:rPr>
        <w:t>η</w:t>
      </w:r>
      <w:r w:rsidR="004078F2">
        <w:rPr>
          <w:rFonts w:eastAsia="Times New Roman" w:cs="Times New Roman"/>
        </w:rPr>
        <w:t xml:space="preserve"> /</w:t>
      </w:r>
      <w:r w:rsidR="00232D30">
        <w:rPr>
          <w:rFonts w:eastAsia="Times New Roman" w:cs="Times New Roman"/>
        </w:rPr>
        <w:t>31-</w:t>
      </w:r>
      <w:r w:rsidR="000671A3">
        <w:rPr>
          <w:rFonts w:eastAsia="Times New Roman" w:cs="Times New Roman"/>
        </w:rPr>
        <w:t>10</w:t>
      </w:r>
      <w:r w:rsidR="00232D30">
        <w:rPr>
          <w:rFonts w:eastAsia="Times New Roman" w:cs="Times New Roman"/>
        </w:rPr>
        <w:t>-2019</w:t>
      </w:r>
      <w:r w:rsidRPr="0045046E">
        <w:rPr>
          <w:rFonts w:eastAsia="Times New Roman" w:cs="Times New Roman"/>
        </w:rPr>
        <w:t xml:space="preserve"> συνεδρίασή του.</w:t>
      </w:r>
    </w:p>
    <w:p w:rsidR="0045046E" w:rsidRPr="006933B7" w:rsidRDefault="0045046E" w:rsidP="00FD2B94">
      <w:pPr>
        <w:spacing w:before="28" w:line="276" w:lineRule="auto"/>
        <w:jc w:val="both"/>
        <w:rPr>
          <w:rFonts w:eastAsia="Times New Roman" w:cs="Times New Roman"/>
        </w:rPr>
      </w:pPr>
      <w:r w:rsidRPr="0045046E">
        <w:rPr>
          <w:rFonts w:eastAsia="Times New Roman" w:cs="Times New Roman"/>
        </w:rPr>
        <w:lastRenderedPageBreak/>
        <w:t>Γενικότερα, κάθε νομοθετική ή κανονιστική διάταξη σε εθνικό και ευρωπαϊκό</w:t>
      </w:r>
      <w:r>
        <w:rPr>
          <w:rFonts w:eastAsia="Times New Roman" w:cs="Times New Roman"/>
        </w:rPr>
        <w:t xml:space="preserve"> επίπεδο, που διέπει την ανάθεση και εκτέλεση της παρούσης, έστω και αν δεν αναφέρεται παραπάνω.</w:t>
      </w:r>
    </w:p>
    <w:p w:rsidR="0045046E" w:rsidRPr="006933B7" w:rsidRDefault="0045046E" w:rsidP="00FD2B94">
      <w:pPr>
        <w:spacing w:before="28" w:line="276" w:lineRule="auto"/>
        <w:jc w:val="both"/>
        <w:rPr>
          <w:rFonts w:eastAsia="Times New Roman" w:cs="Times New Roman"/>
          <w:b/>
          <w:bCs/>
          <w:sz w:val="27"/>
          <w:szCs w:val="27"/>
          <w:u w:val="single"/>
        </w:rPr>
      </w:pPr>
    </w:p>
    <w:p w:rsidR="0045046E" w:rsidRDefault="0045046E" w:rsidP="00FD2B94">
      <w:pPr>
        <w:spacing w:line="276" w:lineRule="auto"/>
        <w:jc w:val="both"/>
        <w:rPr>
          <w:rFonts w:eastAsia="Times New Roman" w:cs="Times New Roman"/>
          <w:b/>
          <w:bCs/>
        </w:rPr>
      </w:pPr>
      <w:r>
        <w:rPr>
          <w:rFonts w:eastAsia="Times New Roman" w:cs="Times New Roman"/>
          <w:b/>
          <w:bCs/>
          <w:sz w:val="27"/>
          <w:szCs w:val="27"/>
          <w:u w:val="single"/>
        </w:rPr>
        <w:t>ΠΡΟΚΗΡΥΣΣΕΙ</w:t>
      </w:r>
    </w:p>
    <w:p w:rsidR="0045046E" w:rsidRDefault="0045046E" w:rsidP="00FD2B94">
      <w:pPr>
        <w:spacing w:before="28" w:line="276" w:lineRule="auto"/>
        <w:jc w:val="both"/>
        <w:rPr>
          <w:rFonts w:eastAsia="Times New Roman" w:cs="Times New Roman"/>
          <w:b/>
          <w:bCs/>
        </w:rPr>
      </w:pPr>
      <w:r>
        <w:rPr>
          <w:rFonts w:eastAsia="Times New Roman" w:cs="Times New Roman"/>
          <w:b/>
          <w:bCs/>
        </w:rPr>
        <w:t>Συνοπτικό  Διαγωνισμό,</w:t>
      </w:r>
      <w:r w:rsidRPr="003D0F39">
        <w:rPr>
          <w:rFonts w:eastAsia="Times New Roman" w:cs="Times New Roman"/>
          <w:b/>
          <w:bCs/>
        </w:rPr>
        <w:t xml:space="preserve"> </w:t>
      </w:r>
      <w:r>
        <w:rPr>
          <w:rFonts w:eastAsia="Times New Roman" w:cs="Times New Roman"/>
          <w:b/>
          <w:bCs/>
        </w:rPr>
        <w:t xml:space="preserve">για την ανάθεση  ναυαγοσωστικών υπηρεσιών στο πρόγραμμα άθλησης κοινού στο Κολυμβητήριο του Ο.Α.Κ.Α με κριτήριο κατακύρωσης την πλέον συμφέρουσα προσφορά με βάση την τιμή, συνολικού </w:t>
      </w:r>
      <w:r w:rsidRPr="0045046E">
        <w:rPr>
          <w:rFonts w:eastAsia="Times New Roman" w:cs="Times New Roman"/>
          <w:b/>
          <w:bCs/>
        </w:rPr>
        <w:t xml:space="preserve">προϋπολογισμού ύψους </w:t>
      </w:r>
      <w:r w:rsidR="004078F2">
        <w:rPr>
          <w:rFonts w:eastAsia="Times New Roman" w:cs="Times New Roman"/>
          <w:b/>
          <w:bCs/>
        </w:rPr>
        <w:t>32.000,00</w:t>
      </w:r>
      <w:r w:rsidRPr="0045046E">
        <w:rPr>
          <w:rFonts w:eastAsia="Times New Roman" w:cs="Times New Roman"/>
          <w:b/>
          <w:bCs/>
        </w:rPr>
        <w:t xml:space="preserve">  πλέον ΦΠΑ.</w:t>
      </w:r>
    </w:p>
    <w:p w:rsidR="0045046E" w:rsidRDefault="0045046E" w:rsidP="00FD2B94">
      <w:pPr>
        <w:spacing w:before="28" w:line="276" w:lineRule="auto"/>
        <w:jc w:val="both"/>
        <w:rPr>
          <w:rFonts w:eastAsia="Times New Roman" w:cs="Times New Roman"/>
          <w:b/>
          <w:bCs/>
          <w:u w:val="single"/>
        </w:rPr>
      </w:pPr>
      <w:r>
        <w:rPr>
          <w:rFonts w:eastAsia="Times New Roman" w:cs="Times New Roman"/>
          <w:b/>
          <w:bCs/>
        </w:rPr>
        <w:t>Η διάρκεια της σύμβασης ορίζετ</w:t>
      </w:r>
      <w:r w:rsidR="00E546DB">
        <w:rPr>
          <w:rFonts w:eastAsia="Times New Roman" w:cs="Times New Roman"/>
          <w:b/>
          <w:bCs/>
        </w:rPr>
        <w:t>αι για 1</w:t>
      </w:r>
      <w:r w:rsidR="006736A7" w:rsidRPr="006736A7">
        <w:rPr>
          <w:rFonts w:eastAsia="Times New Roman" w:cs="Times New Roman"/>
          <w:b/>
          <w:bCs/>
        </w:rPr>
        <w:t>3</w:t>
      </w:r>
      <w:r>
        <w:rPr>
          <w:rFonts w:eastAsia="Times New Roman" w:cs="Times New Roman"/>
          <w:b/>
          <w:bCs/>
        </w:rPr>
        <w:t xml:space="preserve"> μήνες</w:t>
      </w:r>
      <w:r w:rsidR="006736A7" w:rsidRPr="006736A7">
        <w:rPr>
          <w:rFonts w:eastAsia="Times New Roman" w:cs="Times New Roman"/>
          <w:b/>
          <w:bCs/>
        </w:rPr>
        <w:t xml:space="preserve"> </w:t>
      </w:r>
      <w:r w:rsidR="006736A7">
        <w:rPr>
          <w:rFonts w:eastAsia="Times New Roman" w:cs="Times New Roman"/>
          <w:b/>
          <w:bCs/>
        </w:rPr>
        <w:t xml:space="preserve">ημερολογιακής κάλυψης και 12 </w:t>
      </w:r>
      <w:r>
        <w:rPr>
          <w:rFonts w:eastAsia="Times New Roman" w:cs="Times New Roman"/>
          <w:b/>
          <w:bCs/>
        </w:rPr>
        <w:t xml:space="preserve"> </w:t>
      </w:r>
      <w:r w:rsidR="006736A7">
        <w:rPr>
          <w:rFonts w:eastAsia="Times New Roman" w:cs="Times New Roman"/>
          <w:b/>
          <w:bCs/>
        </w:rPr>
        <w:t>πραγματικής κάλυψης</w:t>
      </w:r>
      <w:r>
        <w:rPr>
          <w:rFonts w:eastAsia="Times New Roman" w:cs="Times New Roman"/>
          <w:b/>
          <w:bCs/>
        </w:rPr>
        <w:t xml:space="preserve"> .</w:t>
      </w:r>
    </w:p>
    <w:p w:rsidR="0045046E" w:rsidRDefault="0045046E" w:rsidP="00FD2B94">
      <w:pPr>
        <w:spacing w:before="28" w:line="276" w:lineRule="auto"/>
        <w:jc w:val="both"/>
        <w:rPr>
          <w:rFonts w:eastAsia="Times New Roman" w:cs="Times New Roman"/>
        </w:rPr>
      </w:pPr>
      <w:r>
        <w:rPr>
          <w:rFonts w:eastAsia="Times New Roman" w:cs="Times New Roman"/>
          <w:b/>
          <w:bCs/>
          <w:u w:val="single"/>
        </w:rPr>
        <w:t>ΧΡΟΝΟΛΟΓΙΑ ΚΑΙ ΤΟΠΟΣ ΔΙΑΓΩΝΙΣΜΟΥ</w:t>
      </w:r>
    </w:p>
    <w:p w:rsidR="0045046E" w:rsidRPr="004F03B7" w:rsidRDefault="0045046E" w:rsidP="00FD2B94">
      <w:pPr>
        <w:spacing w:before="28" w:line="276" w:lineRule="auto"/>
        <w:jc w:val="both"/>
        <w:rPr>
          <w:rFonts w:eastAsia="Times New Roman" w:cs="Times New Roman"/>
        </w:rPr>
      </w:pPr>
      <w:r w:rsidRPr="004F03B7">
        <w:rPr>
          <w:rFonts w:eastAsia="Times New Roman" w:cs="Times New Roman"/>
        </w:rPr>
        <w:t xml:space="preserve">Ο διαγωνισμός θα γίνει </w:t>
      </w:r>
      <w:r w:rsidR="007D2AAE" w:rsidRPr="000B65BA">
        <w:rPr>
          <w:rFonts w:eastAsia="Times New Roman" w:cs="Times New Roman"/>
          <w:b/>
        </w:rPr>
        <w:t xml:space="preserve">στις  </w:t>
      </w:r>
      <w:r w:rsidR="006A207E">
        <w:rPr>
          <w:rFonts w:eastAsia="Times New Roman" w:cs="Times New Roman"/>
          <w:b/>
        </w:rPr>
        <w:t>10</w:t>
      </w:r>
      <w:r w:rsidR="00BD206A" w:rsidRPr="000B65BA">
        <w:rPr>
          <w:rFonts w:eastAsia="Times New Roman" w:cs="Times New Roman"/>
          <w:b/>
        </w:rPr>
        <w:t>-</w:t>
      </w:r>
      <w:r w:rsidR="004F03B7" w:rsidRPr="000B65BA">
        <w:rPr>
          <w:rFonts w:eastAsia="Times New Roman" w:cs="Times New Roman"/>
          <w:b/>
        </w:rPr>
        <w:t>12</w:t>
      </w:r>
      <w:r w:rsidR="00BD206A" w:rsidRPr="000B65BA">
        <w:rPr>
          <w:rFonts w:eastAsia="Times New Roman" w:cs="Times New Roman"/>
          <w:b/>
        </w:rPr>
        <w:t>-201</w:t>
      </w:r>
      <w:r w:rsidR="004F03B7" w:rsidRPr="000B65BA">
        <w:rPr>
          <w:rFonts w:eastAsia="Times New Roman" w:cs="Times New Roman"/>
          <w:b/>
        </w:rPr>
        <w:t>9</w:t>
      </w:r>
      <w:r w:rsidRPr="000B65BA">
        <w:rPr>
          <w:rFonts w:eastAsia="Times New Roman" w:cs="Times New Roman"/>
          <w:b/>
        </w:rPr>
        <w:t xml:space="preserve">, ημέρα </w:t>
      </w:r>
      <w:r w:rsidR="00754E2D">
        <w:rPr>
          <w:rFonts w:eastAsia="Times New Roman" w:cs="Times New Roman"/>
          <w:b/>
        </w:rPr>
        <w:t>Τρίτη</w:t>
      </w:r>
      <w:r w:rsidR="004F03B7">
        <w:rPr>
          <w:rFonts w:eastAsia="Times New Roman" w:cs="Times New Roman"/>
        </w:rPr>
        <w:t xml:space="preserve"> </w:t>
      </w:r>
      <w:r w:rsidRPr="004F03B7">
        <w:rPr>
          <w:rFonts w:eastAsia="Times New Roman" w:cs="Times New Roman"/>
        </w:rPr>
        <w:t xml:space="preserve">, και </w:t>
      </w:r>
      <w:r w:rsidRPr="000B65BA">
        <w:rPr>
          <w:rFonts w:eastAsia="Times New Roman" w:cs="Times New Roman"/>
          <w:b/>
        </w:rPr>
        <w:t>ώρα 11.30π.μ</w:t>
      </w:r>
      <w:r w:rsidRPr="004F03B7">
        <w:rPr>
          <w:rFonts w:eastAsia="Times New Roman" w:cs="Times New Roman"/>
        </w:rPr>
        <w:t xml:space="preserve">., ενώπιον της Επιτροπής Προμηθειών, που συνεδριάζει στην αίθουσα συνεδριάσεων της Διεύθυνσης Οικονομικού του Ο.Α.Κ.Α. </w:t>
      </w:r>
    </w:p>
    <w:p w:rsidR="0045046E" w:rsidRPr="004F03B7" w:rsidRDefault="0045046E" w:rsidP="00FD2B94">
      <w:pPr>
        <w:spacing w:before="28" w:line="276" w:lineRule="auto"/>
        <w:jc w:val="both"/>
        <w:rPr>
          <w:rFonts w:eastAsia="Times New Roman" w:cs="Times New Roman"/>
        </w:rPr>
      </w:pPr>
      <w:r w:rsidRPr="004F03B7">
        <w:rPr>
          <w:rFonts w:eastAsia="Times New Roman" w:cs="Times New Roman"/>
        </w:rPr>
        <w:t xml:space="preserve">Οι προσφορές θα πρέπει να κατατεθούν, στο γραφείο Πρωτοκόλλου του Ο.Α.Κ.Α μέχρι την </w:t>
      </w:r>
      <w:r w:rsidR="00754E2D" w:rsidRPr="00754E2D">
        <w:rPr>
          <w:rFonts w:eastAsia="Times New Roman" w:cs="Times New Roman"/>
          <w:b/>
        </w:rPr>
        <w:t xml:space="preserve">Δευτέρα </w:t>
      </w:r>
      <w:r w:rsidR="007D2AAE" w:rsidRPr="00754E2D">
        <w:rPr>
          <w:rFonts w:eastAsia="Times New Roman" w:cs="Times New Roman"/>
          <w:b/>
        </w:rPr>
        <w:t xml:space="preserve"> </w:t>
      </w:r>
      <w:r w:rsidR="006A207E" w:rsidRPr="00754E2D">
        <w:rPr>
          <w:rFonts w:eastAsia="Times New Roman" w:cs="Times New Roman"/>
          <w:b/>
        </w:rPr>
        <w:t>9</w:t>
      </w:r>
      <w:r w:rsidR="00BD206A" w:rsidRPr="00754E2D">
        <w:rPr>
          <w:rFonts w:eastAsia="Times New Roman" w:cs="Times New Roman"/>
          <w:b/>
        </w:rPr>
        <w:t>/</w:t>
      </w:r>
      <w:r w:rsidR="00B76545" w:rsidRPr="00754E2D">
        <w:rPr>
          <w:rFonts w:eastAsia="Times New Roman" w:cs="Times New Roman"/>
          <w:b/>
        </w:rPr>
        <w:t>12</w:t>
      </w:r>
      <w:r w:rsidR="00BD206A" w:rsidRPr="00754E2D">
        <w:rPr>
          <w:rFonts w:eastAsia="Times New Roman" w:cs="Times New Roman"/>
          <w:b/>
        </w:rPr>
        <w:t>/201</w:t>
      </w:r>
      <w:r w:rsidR="00B76545" w:rsidRPr="00754E2D">
        <w:rPr>
          <w:rFonts w:eastAsia="Times New Roman" w:cs="Times New Roman"/>
          <w:b/>
        </w:rPr>
        <w:t>9</w:t>
      </w:r>
      <w:r w:rsidR="007D2AAE" w:rsidRPr="00754E2D">
        <w:rPr>
          <w:rFonts w:eastAsia="Times New Roman" w:cs="Times New Roman"/>
          <w:b/>
        </w:rPr>
        <w:t xml:space="preserve"> και ώρα 14:30</w:t>
      </w:r>
      <w:r w:rsidR="007D2AAE" w:rsidRPr="004F03B7">
        <w:rPr>
          <w:rFonts w:eastAsia="Times New Roman" w:cs="Times New Roman"/>
        </w:rPr>
        <w:t>.</w:t>
      </w:r>
    </w:p>
    <w:p w:rsidR="0045046E" w:rsidRDefault="0045046E" w:rsidP="00FD2B94">
      <w:pPr>
        <w:spacing w:before="28" w:line="276" w:lineRule="auto"/>
        <w:ind w:firstLine="720"/>
        <w:jc w:val="both"/>
        <w:rPr>
          <w:rFonts w:eastAsia="Times New Roman" w:cs="Times New Roman"/>
        </w:rPr>
      </w:pPr>
      <w:r w:rsidRPr="004F03B7">
        <w:rPr>
          <w:rFonts w:eastAsia="Times New Roman" w:cs="Times New Roman"/>
        </w:rPr>
        <w:t xml:space="preserve">Προσφορές οι οποίες θα κατατεθούν </w:t>
      </w:r>
      <w:r w:rsidR="007D2AAE" w:rsidRPr="004F03B7">
        <w:rPr>
          <w:rFonts w:eastAsia="Times New Roman" w:cs="Times New Roman"/>
        </w:rPr>
        <w:t xml:space="preserve">μετά τις  </w:t>
      </w:r>
      <w:r w:rsidR="006A207E">
        <w:rPr>
          <w:rFonts w:eastAsia="Times New Roman" w:cs="Times New Roman"/>
        </w:rPr>
        <w:t>9</w:t>
      </w:r>
      <w:r w:rsidR="00BD206A" w:rsidRPr="004F03B7">
        <w:rPr>
          <w:rFonts w:eastAsia="Times New Roman" w:cs="Times New Roman"/>
        </w:rPr>
        <w:t>/</w:t>
      </w:r>
      <w:r w:rsidR="00B76545">
        <w:rPr>
          <w:rFonts w:eastAsia="Times New Roman" w:cs="Times New Roman"/>
        </w:rPr>
        <w:t>12</w:t>
      </w:r>
      <w:r w:rsidR="00BD206A" w:rsidRPr="004F03B7">
        <w:rPr>
          <w:rFonts w:eastAsia="Times New Roman" w:cs="Times New Roman"/>
        </w:rPr>
        <w:t>/201</w:t>
      </w:r>
      <w:r w:rsidR="00B76545">
        <w:rPr>
          <w:rFonts w:eastAsia="Times New Roman" w:cs="Times New Roman"/>
        </w:rPr>
        <w:t>9</w:t>
      </w:r>
      <w:r w:rsidRPr="004F03B7">
        <w:rPr>
          <w:rFonts w:eastAsia="Times New Roman" w:cs="Times New Roman"/>
        </w:rPr>
        <w:t xml:space="preserve"> </w:t>
      </w:r>
      <w:r w:rsidRPr="004F03B7">
        <w:rPr>
          <w:rFonts w:eastAsia="Times New Roman" w:cs="Times New Roman"/>
          <w:b/>
          <w:bCs/>
          <w:u w:val="single"/>
        </w:rPr>
        <w:t>ΔΕΝ</w:t>
      </w:r>
      <w:r w:rsidRPr="004F03B7">
        <w:rPr>
          <w:rFonts w:eastAsia="Times New Roman" w:cs="Times New Roman"/>
        </w:rPr>
        <w:t xml:space="preserve"> θα γίνονται δεκτές, δεν θα πρωτοκολλούνται και θα παραδίδονται-επιστρέφονται</w:t>
      </w:r>
      <w:r>
        <w:rPr>
          <w:rFonts w:eastAsia="Times New Roman" w:cs="Times New Roman"/>
        </w:rPr>
        <w:t xml:space="preserve"> , ως εκπρόθεσμες. </w:t>
      </w:r>
    </w:p>
    <w:p w:rsidR="0045046E" w:rsidRDefault="0045046E" w:rsidP="00FD2B94">
      <w:pPr>
        <w:spacing w:before="28" w:line="276" w:lineRule="auto"/>
        <w:jc w:val="both"/>
        <w:rPr>
          <w:rFonts w:eastAsia="Times New Roman" w:cs="Times New Roman"/>
        </w:rPr>
      </w:pPr>
    </w:p>
    <w:p w:rsidR="0045046E" w:rsidRDefault="0045046E" w:rsidP="00FD2B94">
      <w:pPr>
        <w:spacing w:line="276" w:lineRule="auto"/>
        <w:jc w:val="both"/>
        <w:rPr>
          <w:rFonts w:eastAsia="Times New Roman" w:cs="Times New Roman"/>
          <w:b/>
          <w:bCs/>
        </w:rPr>
      </w:pPr>
      <w:r>
        <w:rPr>
          <w:rFonts w:eastAsia="Times New Roman" w:cs="Times New Roman"/>
          <w:b/>
          <w:bCs/>
        </w:rPr>
        <w:t>Α. ΓΕΝΙΚΟΙ ΟΡΟΙ</w:t>
      </w:r>
    </w:p>
    <w:p w:rsidR="0045046E" w:rsidRDefault="0045046E" w:rsidP="00FD2B94">
      <w:pPr>
        <w:spacing w:line="276" w:lineRule="auto"/>
        <w:jc w:val="both"/>
        <w:rPr>
          <w:rFonts w:eastAsia="Times New Roman" w:cs="Times New Roman"/>
          <w:b/>
          <w:bCs/>
        </w:rPr>
      </w:pPr>
      <w:r>
        <w:rPr>
          <w:rFonts w:eastAsia="Times New Roman" w:cs="Times New Roman"/>
          <w:b/>
          <w:bCs/>
        </w:rPr>
        <w:t>Α.1 ΓΕΝΙΚΟΙ ΥΠΟΧΡΕΩΤΙΚΟΙ ΟΡΟΙ : ΣΥΓΚΕΝΤΡΩΤΙΚΑ</w:t>
      </w:r>
    </w:p>
    <w:p w:rsidR="0045046E" w:rsidRDefault="0045046E" w:rsidP="00FD2B94">
      <w:pPr>
        <w:spacing w:before="28" w:line="276" w:lineRule="auto"/>
        <w:jc w:val="both"/>
        <w:rPr>
          <w:rFonts w:eastAsia="Times New Roman" w:cs="Times New Roman"/>
          <w:b/>
          <w:bCs/>
        </w:rPr>
      </w:pPr>
      <w:r>
        <w:rPr>
          <w:rFonts w:eastAsia="Times New Roman" w:cs="Times New Roman"/>
          <w:b/>
          <w:bCs/>
        </w:rPr>
        <w:t>(Η μη ικανοποίηση των οποίων καθιστά απαράδεκτη μία προσφορά και την αποκλείει</w:t>
      </w:r>
      <w:r>
        <w:rPr>
          <w:rFonts w:eastAsia="Times New Roman" w:cs="Times New Roman"/>
        </w:rPr>
        <w:t xml:space="preserve"> </w:t>
      </w:r>
      <w:r>
        <w:rPr>
          <w:rFonts w:eastAsia="Times New Roman" w:cs="Times New Roman"/>
          <w:b/>
          <w:bCs/>
        </w:rPr>
        <w:t>από οποιαδήποτε αξιολόγηση)</w:t>
      </w:r>
      <w:r>
        <w:rPr>
          <w:rFonts w:eastAsia="Times New Roman" w:cs="Times New Roman"/>
        </w:rPr>
        <w:t xml:space="preserve"> </w:t>
      </w:r>
    </w:p>
    <w:p w:rsidR="0045046E" w:rsidRDefault="0045046E" w:rsidP="00FD2B94">
      <w:pPr>
        <w:spacing w:line="276" w:lineRule="auto"/>
        <w:jc w:val="both"/>
        <w:rPr>
          <w:rFonts w:eastAsia="Times New Roman" w:cs="Times New Roman"/>
        </w:rPr>
      </w:pPr>
      <w:r>
        <w:rPr>
          <w:rFonts w:eastAsia="Times New Roman" w:cs="Times New Roman"/>
          <w:b/>
          <w:bCs/>
        </w:rPr>
        <w:t xml:space="preserve">Α.1.1 Γενικά </w:t>
      </w:r>
    </w:p>
    <w:p w:rsidR="0045046E" w:rsidRDefault="0045046E" w:rsidP="00FD2B94">
      <w:pPr>
        <w:spacing w:before="28" w:line="276" w:lineRule="auto"/>
        <w:jc w:val="both"/>
        <w:rPr>
          <w:rFonts w:eastAsia="Times New Roman" w:cs="Times New Roman"/>
        </w:rPr>
      </w:pPr>
      <w:r>
        <w:rPr>
          <w:rFonts w:eastAsia="Times New Roman" w:cs="Times New Roman"/>
        </w:rPr>
        <w:t xml:space="preserve">Όλοι οι περιεχόμενοι στη Διακήρυξη όροι και απαιτήσεις είναι </w:t>
      </w:r>
      <w:r>
        <w:rPr>
          <w:rFonts w:eastAsia="Times New Roman" w:cs="Times New Roman"/>
          <w:u w:val="single"/>
        </w:rPr>
        <w:t xml:space="preserve">υ π ο χ ρ ε ω τ ι κ ο ί </w:t>
      </w:r>
      <w:r>
        <w:rPr>
          <w:rFonts w:eastAsia="Times New Roman" w:cs="Times New Roman"/>
        </w:rPr>
        <w:t>για τους προσφέροντες. Εξαιρούνται μόνον τα σημεία όπου ρητά αναφέρεται το αντίθετο (π.χ. επιθυμητό κ.λ.π.). Περιπτώσεις προσφορών που παρουσιάζουν αποκλίσεις από τους υποχρεωτικούς όρους της Διακήρυξης θα απορρίπτονται, εκτός εάν οι αποκλίσεις αυτές κριθούν επουσιώδεις από τα όργανα του Ο.Α.Κ.Α.</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 xml:space="preserve">Η συμμετοχή στο διαγωνισμό γίνεται με ευθύνη του υποψηφίου, ο οποίος εξ αυτού του λόγου δεν αντλεί δικαίωμα αποζημίωσης. Η συμμετοχή του στο διαγωνισμό συνεπάγεται πλήρη και ανεπιφύλακτη αποδοχή εκ μέρους του υποψηφίου των όρων της παρούσας. </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Η Αναθέτουσα Αρχή δεν δεσμεύεται για την τελική ανάθεση της σύμβασης και δικαιούται να την αναθέσει ή όχι, να ακυρώσει σε οποιοδήποτε στάδιο το διαγωνισμό, να ματαιώσει, να αναβάλει ή να επαναλάβει αυτόν χωρίς καμιά υποχρέωση για καταβολή αποζημίωσης εξ αυτού του λόγου στους υποψηφίους, με τους ίδιους ή διαφορετικούς όρους.</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 xml:space="preserve">Οι υποψήφιοι δεν δικαιούνται αποζημίωσης για δαπάνες σχετικές με τη </w:t>
      </w:r>
      <w:r>
        <w:rPr>
          <w:rFonts w:eastAsia="Times New Roman" w:cs="Times New Roman"/>
        </w:rPr>
        <w:lastRenderedPageBreak/>
        <w:t>σύνταξη και υποβολή των στοιχείων που αναφέρονται στην παρούσα, π.χ. Φακέλων Προσφοράς κλπ.</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Η Αναθέτουσα Αρχή επιφυλάσσεται, εφόσον το επιθυμεί, να κάνει ενδεικτικούς ελέγχους επαλήθευσης των στοιχείων που θα υποβληθούν από τους υποψηφίους.</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 xml:space="preserve">Η Αναθέτουσα Αρχή επιφυλάσσεται να απορρίψει με αιτιολογημένη απόφαση προσφορά υποψηφίου όταν αποδειχθεί ότι τα περιλαμβανόμενα σε αυτήν </w:t>
      </w:r>
      <w:r w:rsidRPr="009A6DEA">
        <w:rPr>
          <w:rFonts w:eastAsia="Times New Roman" w:cs="Times New Roman"/>
        </w:rPr>
        <w:t>στοιχεία ή δικαιολογητικά δεν είναι αληθή. Η απόφαση απόρριψης</w:t>
      </w:r>
      <w:r>
        <w:rPr>
          <w:rFonts w:eastAsia="Times New Roman" w:cs="Times New Roman"/>
        </w:rPr>
        <w:t xml:space="preserve"> λαμβάνεται από την Αναθέτουσα Αρχή ανεξάρτητα από το στάδιο που βρίσκεται ο διαγωνισμός.</w:t>
      </w:r>
    </w:p>
    <w:p w:rsidR="0045046E" w:rsidRDefault="0045046E" w:rsidP="00FD2B94">
      <w:pPr>
        <w:numPr>
          <w:ilvl w:val="0"/>
          <w:numId w:val="1"/>
        </w:numPr>
        <w:spacing w:before="28" w:line="276" w:lineRule="auto"/>
        <w:jc w:val="both"/>
        <w:rPr>
          <w:rFonts w:eastAsia="Times New Roman" w:cs="Times New Roman"/>
        </w:rPr>
      </w:pPr>
      <w:r>
        <w:rPr>
          <w:rFonts w:eastAsia="Times New Roman" w:cs="Times New Roman"/>
        </w:rPr>
        <w:t>Η συμμετοχή στο διαγωνισμό είναι ανοικτή και επί ίσοις όροις για όσους πληρούν τις νομικές, οικονομικές και τεχνικές προϋποθέσεις που προβλέπονται στην παρούσα και διαθέτουν την απαιτούμενη επαγγελματική επάρκεια και εμπειρία.</w:t>
      </w:r>
    </w:p>
    <w:p w:rsidR="00EE325F" w:rsidRPr="009A6DEA" w:rsidRDefault="0045046E" w:rsidP="009A6DEA">
      <w:pPr>
        <w:pStyle w:val="Web"/>
        <w:numPr>
          <w:ilvl w:val="0"/>
          <w:numId w:val="17"/>
        </w:numPr>
        <w:spacing w:before="28" w:beforeAutospacing="0" w:after="0" w:afterAutospacing="0"/>
        <w:jc w:val="both"/>
      </w:pPr>
      <w:r w:rsidRPr="009A6DEA">
        <w:t>Η Σύμβαση, που θα καταρτιστεί με τον Ανάδοχο θα έχει τους όρους, που περιλαμβάνονται στην παρούσα διακήρυξη</w:t>
      </w:r>
      <w:r w:rsidR="009A6DEA" w:rsidRPr="009A6DEA">
        <w:t xml:space="preserve"> </w:t>
      </w:r>
      <w:r w:rsidR="009A6DEA">
        <w:t>και δεν θεμελιώνεται οποιαδήποτε επί πλέον αξίωση για παράταση ή μετατροπή της σε σχέση εξηρτημένης εργασίας οποιασδήποτε μορφής είτε κατά τη διάρκεια είτε μετά τη λήξη της.</w:t>
      </w:r>
      <w:r w:rsidR="00EE325F" w:rsidRPr="009A6DEA">
        <w:rPr>
          <w:bCs/>
          <w:shd w:val="clear" w:color="auto" w:fill="FFFF00"/>
        </w:rPr>
        <w:t xml:space="preserve"> </w:t>
      </w:r>
    </w:p>
    <w:p w:rsidR="0045046E" w:rsidRPr="004B249A" w:rsidRDefault="0045046E" w:rsidP="009A6DEA">
      <w:pPr>
        <w:numPr>
          <w:ilvl w:val="0"/>
          <w:numId w:val="1"/>
        </w:numPr>
        <w:spacing w:before="28" w:line="276" w:lineRule="auto"/>
        <w:jc w:val="both"/>
        <w:rPr>
          <w:rFonts w:eastAsia="Times New Roman" w:cs="Times New Roman"/>
          <w:b/>
          <w:bCs/>
        </w:rPr>
      </w:pPr>
      <w:r w:rsidRPr="004B249A">
        <w:rPr>
          <w:rFonts w:eastAsia="Times New Roman" w:cs="Times New Roman"/>
        </w:rPr>
        <w:t xml:space="preserve"> Διευκρινιστικές πληροφορίες που προφορικά δίνονται από τον οποιοδήποτε υπάλληλο δεν έχουν ισχύ και δεν θεμελιώνουν δικαίωμα προσφυγής των διαγωνιζομένων.</w:t>
      </w:r>
    </w:p>
    <w:p w:rsidR="0045046E" w:rsidRDefault="0045046E" w:rsidP="00FD2B94">
      <w:pPr>
        <w:spacing w:before="28" w:line="276" w:lineRule="auto"/>
        <w:jc w:val="both"/>
        <w:rPr>
          <w:rFonts w:eastAsia="Times New Roman" w:cs="Times New Roman"/>
        </w:rPr>
      </w:pPr>
      <w:r>
        <w:rPr>
          <w:rFonts w:eastAsia="Times New Roman" w:cs="Times New Roman"/>
          <w:b/>
          <w:bCs/>
        </w:rPr>
        <w:t>Αναλυτικά :</w:t>
      </w:r>
    </w:p>
    <w:p w:rsidR="0045046E" w:rsidRDefault="0045046E" w:rsidP="00FD2B94">
      <w:pPr>
        <w:spacing w:before="28" w:line="276" w:lineRule="auto"/>
        <w:jc w:val="both"/>
        <w:rPr>
          <w:rFonts w:eastAsia="Times New Roman" w:cs="Times New Roman"/>
        </w:rPr>
      </w:pPr>
      <w:r>
        <w:rPr>
          <w:rFonts w:eastAsia="Times New Roman" w:cs="Times New Roman"/>
        </w:rPr>
        <w:t>Προσφορά αποκλείεται – με την επιφύλαξη της παραγράφου Α.1.1 – από την αξιολόγηση όταν:</w:t>
      </w:r>
    </w:p>
    <w:p w:rsidR="0045046E" w:rsidRDefault="0045046E" w:rsidP="00FD2B94">
      <w:pPr>
        <w:pStyle w:val="10"/>
        <w:numPr>
          <w:ilvl w:val="0"/>
          <w:numId w:val="2"/>
        </w:numPr>
        <w:spacing w:before="28" w:after="0" w:line="276" w:lineRule="auto"/>
        <w:jc w:val="both"/>
        <w:rPr>
          <w:rFonts w:eastAsia="Times New Roman" w:cs="Times New Roman"/>
        </w:rPr>
      </w:pPr>
      <w:r>
        <w:rPr>
          <w:rFonts w:eastAsia="Times New Roman" w:cs="Times New Roman"/>
        </w:rPr>
        <w:t>Είναι αόριστη και δεν μπορεί να εκτιμηθεί ή δεν αναφέρεται στο σύνολο του Έργου.</w:t>
      </w:r>
    </w:p>
    <w:p w:rsidR="0045046E" w:rsidRDefault="0045046E" w:rsidP="00FD2B94">
      <w:pPr>
        <w:numPr>
          <w:ilvl w:val="0"/>
          <w:numId w:val="2"/>
        </w:numPr>
        <w:spacing w:before="28" w:line="276" w:lineRule="auto"/>
        <w:jc w:val="both"/>
        <w:rPr>
          <w:rFonts w:eastAsia="Times New Roman" w:cs="Times New Roman"/>
        </w:rPr>
      </w:pPr>
      <w:r>
        <w:rPr>
          <w:rFonts w:eastAsia="Times New Roman" w:cs="Times New Roman"/>
        </w:rPr>
        <w:t>Δεν υποβληθούν τα δικαιολογητικά που προβλέπει το άρθρο 2 της Διακήρυξης.</w:t>
      </w:r>
    </w:p>
    <w:p w:rsidR="0045046E" w:rsidRDefault="0045046E" w:rsidP="00FD2B94">
      <w:pPr>
        <w:numPr>
          <w:ilvl w:val="0"/>
          <w:numId w:val="2"/>
        </w:numPr>
        <w:spacing w:before="28" w:line="276" w:lineRule="auto"/>
        <w:jc w:val="both"/>
        <w:rPr>
          <w:rFonts w:eastAsia="Times New Roman" w:cs="Times New Roman"/>
        </w:rPr>
      </w:pPr>
      <w:r>
        <w:rPr>
          <w:rFonts w:eastAsia="Times New Roman" w:cs="Times New Roman"/>
        </w:rPr>
        <w:t>Δεν προκύπτει με σαφήνεια η προσφερόμενη τιμή.</w:t>
      </w:r>
    </w:p>
    <w:p w:rsidR="0045046E" w:rsidRDefault="0045046E" w:rsidP="00FD2B94">
      <w:pPr>
        <w:numPr>
          <w:ilvl w:val="0"/>
          <w:numId w:val="2"/>
        </w:numPr>
        <w:spacing w:before="28" w:line="276" w:lineRule="auto"/>
        <w:jc w:val="both"/>
        <w:rPr>
          <w:rFonts w:eastAsia="Times New Roman" w:cs="Times New Roman"/>
        </w:rPr>
      </w:pPr>
      <w:r>
        <w:rPr>
          <w:rFonts w:eastAsia="Times New Roman" w:cs="Times New Roman"/>
        </w:rPr>
        <w:t>Ο χρόνος ισχύος της προσφοράς ορίζεται ότι δεν μπορεί να είναι μικρότερος από 120 ημέρες από την ημερομηνία διεξαγωγής του διαγωνισμού.</w:t>
      </w:r>
    </w:p>
    <w:p w:rsidR="0045046E" w:rsidRDefault="0045046E" w:rsidP="00FD2B94">
      <w:pPr>
        <w:numPr>
          <w:ilvl w:val="0"/>
          <w:numId w:val="2"/>
        </w:numPr>
        <w:spacing w:before="28" w:line="276" w:lineRule="auto"/>
        <w:jc w:val="both"/>
        <w:rPr>
          <w:rFonts w:eastAsia="Times New Roman" w:cs="Times New Roman"/>
        </w:rPr>
      </w:pPr>
      <w:r>
        <w:rPr>
          <w:rFonts w:eastAsia="Times New Roman" w:cs="Times New Roman"/>
        </w:rPr>
        <w:t>Δεν είναι σύμφωνη με τους επιμέρους υποχρεωτικούς όρους, όπου αυτοί αναφέρονται.</w:t>
      </w:r>
    </w:p>
    <w:p w:rsidR="0045046E" w:rsidRDefault="0045046E" w:rsidP="00FD2B94">
      <w:pPr>
        <w:spacing w:before="28" w:line="276" w:lineRule="auto"/>
        <w:ind w:left="720"/>
        <w:jc w:val="both"/>
        <w:rPr>
          <w:rFonts w:eastAsia="Times New Roman" w:cs="Times New Roman"/>
        </w:rPr>
      </w:pPr>
    </w:p>
    <w:p w:rsidR="0045046E" w:rsidRDefault="0045046E" w:rsidP="00FD2B94">
      <w:pPr>
        <w:spacing w:line="276" w:lineRule="auto"/>
        <w:jc w:val="both"/>
        <w:rPr>
          <w:rFonts w:eastAsia="Times New Roman" w:cs="Times New Roman"/>
          <w:b/>
          <w:bCs/>
        </w:rPr>
      </w:pPr>
      <w:r>
        <w:rPr>
          <w:rFonts w:eastAsia="Times New Roman" w:cs="Times New Roman"/>
          <w:b/>
          <w:bCs/>
        </w:rPr>
        <w:t>Α.2 ΓΕΝΙΚΟΙ ΟΡΟΙ ΔΙΕΝΕΡΓΕΙΑΣ ΤΟΥ ΔΙΑΓΩΝΙΣΜΟΥ</w:t>
      </w:r>
    </w:p>
    <w:p w:rsidR="0045046E" w:rsidRDefault="0045046E" w:rsidP="00FD2B94">
      <w:pPr>
        <w:spacing w:before="28" w:line="276" w:lineRule="auto"/>
        <w:jc w:val="both"/>
        <w:rPr>
          <w:rFonts w:eastAsia="Times New Roman" w:cs="Times New Roman"/>
          <w:b/>
          <w:bCs/>
          <w:u w:val="single"/>
        </w:rPr>
      </w:pPr>
      <w:r>
        <w:rPr>
          <w:rFonts w:eastAsia="Times New Roman" w:cs="Times New Roman"/>
          <w:b/>
          <w:bCs/>
        </w:rPr>
        <w:t>ΑΡΘΡΟ 1</w:t>
      </w:r>
      <w:r>
        <w:rPr>
          <w:rFonts w:eastAsia="Times New Roman" w:cs="Times New Roman"/>
          <w:b/>
          <w:bCs/>
          <w:vertAlign w:val="superscript"/>
        </w:rPr>
        <w:t>ο</w:t>
      </w:r>
      <w:r>
        <w:rPr>
          <w:rFonts w:eastAsia="Times New Roman" w:cs="Times New Roman"/>
          <w:b/>
          <w:bCs/>
        </w:rPr>
        <w:t xml:space="preserve"> : </w:t>
      </w:r>
      <w:r>
        <w:rPr>
          <w:rFonts w:eastAsia="Times New Roman" w:cs="Times New Roman"/>
          <w:b/>
          <w:bCs/>
          <w:u w:val="single"/>
        </w:rPr>
        <w:t>ΑΝΤΙΚΕΙΜΕΝΟ ΤΗΣ ΔΙΑΚΗΡΥΞΗΣ</w:t>
      </w:r>
      <w:r>
        <w:rPr>
          <w:rFonts w:eastAsia="Times New Roman" w:cs="Times New Roman"/>
          <w:b/>
          <w:bCs/>
        </w:rPr>
        <w:t xml:space="preserve"> </w:t>
      </w:r>
    </w:p>
    <w:p w:rsidR="0045046E" w:rsidRDefault="0045046E" w:rsidP="00FD2B94">
      <w:pPr>
        <w:spacing w:before="28" w:line="276" w:lineRule="auto"/>
        <w:jc w:val="both"/>
        <w:rPr>
          <w:rFonts w:eastAsia="Times New Roman" w:cs="Times New Roman"/>
          <w:b/>
          <w:bCs/>
          <w:u w:val="single"/>
        </w:rPr>
      </w:pPr>
    </w:p>
    <w:p w:rsidR="0045046E" w:rsidRPr="0045046E" w:rsidRDefault="0045046E" w:rsidP="00FD2B94">
      <w:pPr>
        <w:widowControl/>
        <w:suppressAutoHyphens w:val="0"/>
        <w:spacing w:before="28" w:line="276" w:lineRule="auto"/>
        <w:jc w:val="both"/>
        <w:rPr>
          <w:rFonts w:eastAsia="Times New Roman" w:cs="Times New Roman"/>
          <w:kern w:val="0"/>
          <w:lang w:eastAsia="el-GR" w:bidi="ar-SA"/>
        </w:rPr>
      </w:pPr>
      <w:r w:rsidRPr="0045046E">
        <w:rPr>
          <w:rFonts w:eastAsia="Times New Roman" w:cs="Times New Roman"/>
          <w:kern w:val="0"/>
          <w:lang w:eastAsia="el-GR" w:bidi="ar-SA"/>
        </w:rPr>
        <w:t>Είναι η παρ</w:t>
      </w:r>
      <w:r w:rsidR="00FA1F91">
        <w:rPr>
          <w:rFonts w:eastAsia="Times New Roman" w:cs="Times New Roman"/>
          <w:kern w:val="0"/>
          <w:lang w:eastAsia="el-GR" w:bidi="ar-SA"/>
        </w:rPr>
        <w:t xml:space="preserve">οχή ναυαγοσωστικών υπηρεσιών για </w:t>
      </w:r>
      <w:r w:rsidR="004078F2">
        <w:rPr>
          <w:rFonts w:eastAsia="Times New Roman" w:cs="Times New Roman"/>
          <w:kern w:val="0"/>
          <w:lang w:eastAsia="el-GR" w:bidi="ar-SA"/>
        </w:rPr>
        <w:t>13 μήνες ημερολογιακά</w:t>
      </w:r>
      <w:r w:rsidR="004B5012">
        <w:rPr>
          <w:rFonts w:eastAsia="Times New Roman" w:cs="Times New Roman"/>
          <w:kern w:val="0"/>
          <w:lang w:eastAsia="el-GR" w:bidi="ar-SA"/>
        </w:rPr>
        <w:t>,</w:t>
      </w:r>
      <w:r w:rsidR="004078F2">
        <w:rPr>
          <w:rFonts w:eastAsia="Times New Roman" w:cs="Times New Roman"/>
          <w:kern w:val="0"/>
          <w:lang w:eastAsia="el-GR" w:bidi="ar-SA"/>
        </w:rPr>
        <w:t xml:space="preserve"> </w:t>
      </w:r>
      <w:r w:rsidR="006933B7">
        <w:rPr>
          <w:rFonts w:eastAsia="Times New Roman" w:cs="Times New Roman"/>
          <w:kern w:val="0"/>
          <w:lang w:eastAsia="el-GR" w:bidi="ar-SA"/>
        </w:rPr>
        <w:t xml:space="preserve"> από την υπογραφή της σύμβασης (εξαιρουμένου του μηνός Αυγούστου</w:t>
      </w:r>
      <w:r w:rsidR="004B5012">
        <w:rPr>
          <w:rFonts w:eastAsia="Times New Roman" w:cs="Times New Roman"/>
          <w:kern w:val="0"/>
          <w:lang w:eastAsia="el-GR" w:bidi="ar-SA"/>
        </w:rPr>
        <w:t>,</w:t>
      </w:r>
      <w:r w:rsidR="006933B7">
        <w:rPr>
          <w:rFonts w:eastAsia="Times New Roman" w:cs="Times New Roman"/>
          <w:kern w:val="0"/>
          <w:lang w:eastAsia="el-GR" w:bidi="ar-SA"/>
        </w:rPr>
        <w:t>)</w:t>
      </w:r>
      <w:r w:rsidR="007D2AAE">
        <w:rPr>
          <w:rFonts w:eastAsia="Times New Roman" w:cs="Times New Roman"/>
          <w:kern w:val="0"/>
          <w:lang w:eastAsia="el-GR" w:bidi="ar-SA"/>
        </w:rPr>
        <w:t xml:space="preserve"> δηλαδή </w:t>
      </w:r>
      <w:r w:rsidR="006933B7">
        <w:rPr>
          <w:rFonts w:eastAsia="Times New Roman" w:cs="Times New Roman"/>
          <w:kern w:val="0"/>
          <w:lang w:eastAsia="el-GR" w:bidi="ar-SA"/>
        </w:rPr>
        <w:t xml:space="preserve"> </w:t>
      </w:r>
      <w:r w:rsidR="004078F2">
        <w:rPr>
          <w:rFonts w:eastAsia="Times New Roman" w:cs="Times New Roman"/>
          <w:kern w:val="0"/>
          <w:lang w:eastAsia="el-GR" w:bidi="ar-SA"/>
        </w:rPr>
        <w:t xml:space="preserve">για την </w:t>
      </w:r>
      <w:r w:rsidR="004078F2" w:rsidRPr="004B5012">
        <w:rPr>
          <w:rFonts w:eastAsia="Times New Roman" w:cs="Times New Roman"/>
          <w:b/>
          <w:kern w:val="0"/>
          <w:lang w:eastAsia="el-GR" w:bidi="ar-SA"/>
        </w:rPr>
        <w:t>πραγματική κάλυψη</w:t>
      </w:r>
      <w:r w:rsidR="004078F2">
        <w:rPr>
          <w:rFonts w:eastAsia="Times New Roman" w:cs="Times New Roman"/>
          <w:kern w:val="0"/>
          <w:lang w:eastAsia="el-GR" w:bidi="ar-SA"/>
        </w:rPr>
        <w:t xml:space="preserve"> διάρκειας 12  μηνών, </w:t>
      </w:r>
      <w:r w:rsidR="00FA1F91">
        <w:rPr>
          <w:rFonts w:eastAsia="Times New Roman" w:cs="Times New Roman"/>
          <w:kern w:val="0"/>
          <w:lang w:eastAsia="el-GR" w:bidi="ar-SA"/>
        </w:rPr>
        <w:t>σ</w:t>
      </w:r>
      <w:r w:rsidRPr="0045046E">
        <w:rPr>
          <w:rFonts w:eastAsia="Times New Roman" w:cs="Times New Roman"/>
          <w:kern w:val="0"/>
          <w:lang w:eastAsia="el-GR" w:bidi="ar-SA"/>
        </w:rPr>
        <w:t xml:space="preserve">το Κολυμβητήριο του Ο.Α.Κ.Α., τις παρακάτω ώρες λειτουργίας του προγράμματος της </w:t>
      </w:r>
      <w:r w:rsidR="00FA1F91">
        <w:rPr>
          <w:rFonts w:eastAsia="Times New Roman" w:cs="Times New Roman"/>
          <w:kern w:val="0"/>
          <w:lang w:eastAsia="el-GR" w:bidi="ar-SA"/>
        </w:rPr>
        <w:t xml:space="preserve">πισίνας </w:t>
      </w:r>
      <w:r w:rsidR="004B5012">
        <w:rPr>
          <w:rFonts w:eastAsia="Times New Roman" w:cs="Times New Roman"/>
          <w:kern w:val="0"/>
          <w:lang w:eastAsia="el-GR" w:bidi="ar-SA"/>
        </w:rPr>
        <w:t xml:space="preserve">κοινού </w:t>
      </w:r>
      <w:r w:rsidRPr="0045046E">
        <w:rPr>
          <w:rFonts w:eastAsia="Times New Roman" w:cs="Times New Roman"/>
          <w:kern w:val="0"/>
          <w:lang w:eastAsia="el-GR" w:bidi="ar-SA"/>
        </w:rPr>
        <w:t>Ρ10:</w:t>
      </w:r>
    </w:p>
    <w:p w:rsidR="0045046E" w:rsidRPr="0045046E" w:rsidRDefault="0045046E" w:rsidP="00FD2B94">
      <w:pPr>
        <w:widowControl/>
        <w:suppressAutoHyphens w:val="0"/>
        <w:spacing w:before="28" w:line="276" w:lineRule="auto"/>
        <w:jc w:val="both"/>
        <w:rPr>
          <w:rFonts w:eastAsia="Times New Roman" w:cs="Times New Roman"/>
          <w:kern w:val="0"/>
          <w:lang w:eastAsia="el-GR" w:bidi="ar-SA"/>
        </w:rPr>
      </w:pPr>
    </w:p>
    <w:p w:rsidR="0045046E" w:rsidRPr="0045046E" w:rsidRDefault="0045046E" w:rsidP="00FD2B94">
      <w:pPr>
        <w:widowControl/>
        <w:suppressAutoHyphens w:val="0"/>
        <w:spacing w:before="28" w:line="276" w:lineRule="auto"/>
        <w:jc w:val="both"/>
        <w:rPr>
          <w:rFonts w:eastAsia="Times New Roman" w:cs="Times New Roman"/>
          <w:kern w:val="0"/>
          <w:lang w:eastAsia="el-GR" w:bidi="ar-SA"/>
        </w:rPr>
      </w:pPr>
      <w:r w:rsidRPr="0045046E">
        <w:rPr>
          <w:rFonts w:eastAsia="Times New Roman" w:cs="Times New Roman"/>
          <w:b/>
          <w:bCs/>
          <w:kern w:val="0"/>
          <w:u w:val="single"/>
          <w:lang w:eastAsia="el-GR" w:bidi="ar-SA"/>
        </w:rPr>
        <w:lastRenderedPageBreak/>
        <w:t>ΩΡΕΣ ΚΑΙ ΗΜΕΡΕΣ ΛΕΙΤΟΥΡΓΙΑΣ ΠΡΟΓΡΑΜΜΑΤΟΣ ΚΟΙΝΟΥ</w:t>
      </w:r>
    </w:p>
    <w:p w:rsidR="0045046E" w:rsidRPr="005D2777" w:rsidRDefault="006F698B" w:rsidP="00FD2B94">
      <w:pPr>
        <w:widowControl/>
        <w:suppressAutoHyphens w:val="0"/>
        <w:spacing w:before="28" w:line="276" w:lineRule="auto"/>
        <w:jc w:val="both"/>
        <w:rPr>
          <w:rFonts w:eastAsia="Times New Roman" w:cs="Times New Roman"/>
          <w:kern w:val="0"/>
          <w:lang w:eastAsia="el-GR" w:bidi="ar-SA"/>
        </w:rPr>
      </w:pPr>
      <w:r w:rsidRPr="005D2777">
        <w:rPr>
          <w:rFonts w:eastAsia="Times New Roman" w:cs="Times New Roman"/>
          <w:bCs/>
          <w:kern w:val="0"/>
          <w:lang w:eastAsia="el-GR" w:bidi="ar-SA"/>
        </w:rPr>
        <w:t>ΚΑΘΗΜΕΡΙΝΕΣ 07.30-18.3</w:t>
      </w:r>
      <w:r w:rsidR="0045046E" w:rsidRPr="005D2777">
        <w:rPr>
          <w:rFonts w:eastAsia="Times New Roman" w:cs="Times New Roman"/>
          <w:bCs/>
          <w:kern w:val="0"/>
          <w:lang w:eastAsia="el-GR" w:bidi="ar-SA"/>
        </w:rPr>
        <w:t>0</w:t>
      </w:r>
    </w:p>
    <w:p w:rsidR="0045046E" w:rsidRPr="005D2777" w:rsidRDefault="0045046E" w:rsidP="00FD2B94">
      <w:pPr>
        <w:widowControl/>
        <w:suppressAutoHyphens w:val="0"/>
        <w:spacing w:before="28" w:line="276" w:lineRule="auto"/>
        <w:jc w:val="both"/>
        <w:rPr>
          <w:rFonts w:eastAsia="Times New Roman" w:cs="Times New Roman"/>
          <w:bCs/>
          <w:kern w:val="0"/>
          <w:lang w:eastAsia="el-GR" w:bidi="ar-SA"/>
        </w:rPr>
      </w:pPr>
      <w:r w:rsidRPr="005D2777">
        <w:rPr>
          <w:rFonts w:eastAsia="Times New Roman" w:cs="Times New Roman"/>
          <w:bCs/>
          <w:kern w:val="0"/>
          <w:lang w:eastAsia="el-GR" w:bidi="ar-SA"/>
        </w:rPr>
        <w:t>ΣΑΒΒΑΤΑ 09.00-16.00</w:t>
      </w:r>
    </w:p>
    <w:p w:rsidR="004078F2" w:rsidRPr="005D2777" w:rsidRDefault="004078F2" w:rsidP="00FD2B94">
      <w:pPr>
        <w:widowControl/>
        <w:suppressAutoHyphens w:val="0"/>
        <w:spacing w:before="28" w:line="276" w:lineRule="auto"/>
        <w:jc w:val="both"/>
        <w:rPr>
          <w:rFonts w:eastAsia="Times New Roman" w:cs="Times New Roman"/>
          <w:kern w:val="0"/>
          <w:lang w:eastAsia="el-GR" w:bidi="ar-SA"/>
        </w:rPr>
      </w:pPr>
      <w:r w:rsidRPr="005D2777">
        <w:rPr>
          <w:rFonts w:eastAsia="Times New Roman" w:cs="Times New Roman"/>
          <w:bCs/>
          <w:kern w:val="0"/>
          <w:lang w:eastAsia="el-GR" w:bidi="ar-SA"/>
        </w:rPr>
        <w:t>ΕΚΤΟΣ ΑΡΓΙΩΝ</w:t>
      </w:r>
    </w:p>
    <w:p w:rsidR="0045046E" w:rsidRPr="0045046E" w:rsidRDefault="0045046E" w:rsidP="00FD2B94">
      <w:pPr>
        <w:widowControl/>
        <w:suppressAutoHyphens w:val="0"/>
        <w:spacing w:before="28" w:line="276" w:lineRule="auto"/>
        <w:jc w:val="both"/>
        <w:rPr>
          <w:rFonts w:eastAsia="Times New Roman" w:cs="Times New Roman"/>
          <w:kern w:val="0"/>
          <w:lang w:eastAsia="el-GR" w:bidi="ar-SA"/>
        </w:rPr>
      </w:pPr>
    </w:p>
    <w:p w:rsidR="0045046E" w:rsidRPr="0045046E" w:rsidRDefault="0045046E" w:rsidP="00FD2B94">
      <w:pPr>
        <w:widowControl/>
        <w:suppressAutoHyphens w:val="0"/>
        <w:spacing w:before="28" w:line="276" w:lineRule="auto"/>
        <w:jc w:val="both"/>
        <w:rPr>
          <w:rFonts w:eastAsia="Times New Roman" w:cs="Times New Roman"/>
          <w:kern w:val="0"/>
          <w:lang w:eastAsia="el-GR" w:bidi="ar-SA"/>
        </w:rPr>
      </w:pPr>
      <w:r w:rsidRPr="0045046E">
        <w:rPr>
          <w:rFonts w:eastAsia="Times New Roman" w:cs="Times New Roman"/>
          <w:b/>
          <w:bCs/>
          <w:kern w:val="0"/>
          <w:lang w:eastAsia="el-GR" w:bidi="ar-SA"/>
        </w:rPr>
        <w:t>ΤΟ ΗΜΕΡΗΣΙΟ ΠΡΟΓΡΑΜΜΑ ΜΠΟΡΕΙ ΜΟΝΟΜΕΡΩΣ ΑΠΟ ΤΟ Ο.Α.Κ.Α. ΝΑ ΤΡΟΠΟΠΟΙΗΘΕΙ.</w:t>
      </w:r>
    </w:p>
    <w:p w:rsidR="0045046E" w:rsidRPr="005D2777" w:rsidRDefault="006933B7" w:rsidP="00FD2B94">
      <w:pPr>
        <w:spacing w:before="28" w:line="276" w:lineRule="auto"/>
        <w:jc w:val="both"/>
        <w:rPr>
          <w:rFonts w:eastAsia="Times New Roman" w:cs="Times New Roman"/>
          <w:bCs/>
        </w:rPr>
      </w:pPr>
      <w:r w:rsidRPr="005D2777">
        <w:rPr>
          <w:rFonts w:eastAsia="Times New Roman" w:cs="Times New Roman"/>
          <w:bCs/>
        </w:rPr>
        <w:t xml:space="preserve">Εάν το πρόγραμμα άθλησης κοινού </w:t>
      </w:r>
      <w:r w:rsidR="004B5012" w:rsidRPr="005D2777">
        <w:rPr>
          <w:rFonts w:eastAsia="Times New Roman" w:cs="Times New Roman"/>
          <w:bCs/>
        </w:rPr>
        <w:t>τροποποιηθεί</w:t>
      </w:r>
      <w:r w:rsidR="005D2777" w:rsidRPr="005D2777">
        <w:rPr>
          <w:rFonts w:eastAsia="Times New Roman" w:cs="Times New Roman"/>
          <w:bCs/>
        </w:rPr>
        <w:t>,</w:t>
      </w:r>
      <w:r w:rsidR="004B5012" w:rsidRPr="005D2777">
        <w:rPr>
          <w:rFonts w:eastAsia="Times New Roman" w:cs="Times New Roman"/>
          <w:bCs/>
        </w:rPr>
        <w:t xml:space="preserve"> οι ναυαγοσωστικές υπηρεσίες θα παρέχονται </w:t>
      </w:r>
      <w:r w:rsidRPr="005D2777">
        <w:rPr>
          <w:rFonts w:eastAsia="Times New Roman" w:cs="Times New Roman"/>
          <w:bCs/>
        </w:rPr>
        <w:t xml:space="preserve"> έως την συμπλήρωση του </w:t>
      </w:r>
      <w:r w:rsidR="004B5012" w:rsidRPr="005D2777">
        <w:rPr>
          <w:rFonts w:eastAsia="Times New Roman" w:cs="Times New Roman"/>
          <w:bCs/>
        </w:rPr>
        <w:t>12μήνου.</w:t>
      </w:r>
    </w:p>
    <w:p w:rsidR="0045046E" w:rsidRPr="005D2777" w:rsidRDefault="0045046E" w:rsidP="00FD2B94">
      <w:pPr>
        <w:spacing w:before="28" w:line="276" w:lineRule="auto"/>
        <w:jc w:val="both"/>
        <w:rPr>
          <w:rFonts w:eastAsia="Times New Roman" w:cs="Times New Roman"/>
        </w:rPr>
      </w:pPr>
    </w:p>
    <w:p w:rsidR="0045046E" w:rsidRDefault="0045046E" w:rsidP="00FD2B94">
      <w:pPr>
        <w:spacing w:before="28" w:line="276" w:lineRule="auto"/>
        <w:jc w:val="both"/>
        <w:rPr>
          <w:rFonts w:eastAsia="Times New Roman" w:cs="Times New Roman"/>
          <w:b/>
          <w:bCs/>
        </w:rPr>
      </w:pPr>
      <w:r>
        <w:rPr>
          <w:rFonts w:eastAsia="Times New Roman" w:cs="Times New Roman"/>
          <w:b/>
          <w:bCs/>
        </w:rPr>
        <w:t>ΑΡΘΡΟ 2</w:t>
      </w:r>
      <w:r>
        <w:rPr>
          <w:rFonts w:eastAsia="Times New Roman" w:cs="Times New Roman"/>
          <w:b/>
          <w:bCs/>
          <w:vertAlign w:val="superscript"/>
        </w:rPr>
        <w:t>ο</w:t>
      </w:r>
      <w:r>
        <w:rPr>
          <w:rFonts w:eastAsia="Times New Roman" w:cs="Times New Roman"/>
          <w:b/>
          <w:bCs/>
        </w:rPr>
        <w:t xml:space="preserve">: </w:t>
      </w:r>
      <w:r>
        <w:rPr>
          <w:rFonts w:eastAsia="Times New Roman" w:cs="Times New Roman"/>
          <w:b/>
          <w:bCs/>
          <w:u w:val="single"/>
        </w:rPr>
        <w:t>ΔΙΚΑΙΩΜΑ – ΔΙΚΑΙΟΛΟΓΗΤΙΚΑ ΣΥΜΜΕΤΟΧΗΣ – ΑΠΟΡΡΙΨΗ ΠΡΟΣΦΟΡΩΝ</w:t>
      </w:r>
    </w:p>
    <w:p w:rsidR="0045046E" w:rsidRDefault="0045046E" w:rsidP="00FD2B94">
      <w:pPr>
        <w:spacing w:before="28" w:line="276" w:lineRule="auto"/>
        <w:jc w:val="both"/>
        <w:rPr>
          <w:rFonts w:eastAsia="Times New Roman" w:cs="Times New Roman"/>
          <w:b/>
          <w:bCs/>
        </w:rPr>
      </w:pPr>
      <w:r>
        <w:rPr>
          <w:rFonts w:eastAsia="Times New Roman" w:cs="Times New Roman"/>
          <w:b/>
          <w:bCs/>
        </w:rPr>
        <w:t xml:space="preserve">2.1 ΔΙΚΑΙΩΜΑ </w:t>
      </w:r>
    </w:p>
    <w:p w:rsidR="0045046E" w:rsidRDefault="0045046E" w:rsidP="00FD2B94">
      <w:pPr>
        <w:spacing w:before="28" w:line="276" w:lineRule="auto"/>
        <w:jc w:val="both"/>
        <w:rPr>
          <w:rFonts w:eastAsia="Times New Roman" w:cs="Times New Roman"/>
        </w:rPr>
      </w:pPr>
      <w:r>
        <w:rPr>
          <w:rFonts w:eastAsia="Times New Roman" w:cs="Times New Roman"/>
          <w:b/>
          <w:bCs/>
        </w:rPr>
        <w:t xml:space="preserve">2.1.1 Δικαίωμα συμμετοχής στο Διαγωνισμό έχουν: </w:t>
      </w:r>
    </w:p>
    <w:p w:rsidR="008312D5" w:rsidRDefault="0045046E" w:rsidP="00FD2B94">
      <w:pPr>
        <w:pStyle w:val="Web"/>
        <w:spacing w:before="28" w:beforeAutospacing="0" w:after="0" w:line="276" w:lineRule="auto"/>
        <w:jc w:val="both"/>
      </w:pPr>
      <w:r>
        <w:t xml:space="preserve">Δικαίωμα συμμετοχής στο Διαγωνισμό έχουν α) φυσικά ή  νομικά πρόσωπα της ημεδαπής ή της αλλοδαπής  σύμφωνα με το άρθρο 25 του Ν.4412/2016  β) σε κράτος- μέλος του Ευρωπαϊκού Οικονομικού χώρου  γ) σε  τρίτες χώρες που έχουν υπογράψει και κυρώσει τη συμφωνία δημοσίων συμβάσεων, καθώς και δ) σε νομικά πρόσωπα που έχουν αποδεδειγμένη και τεκμηριωμένη εμπειρία και ενασχόληση και διαθέτουν </w:t>
      </w:r>
      <w:r w:rsidR="00FA1F91" w:rsidRPr="00FA1F91">
        <w:t xml:space="preserve">τις κατά νόμο </w:t>
      </w:r>
      <w:r w:rsidR="00FA1F91" w:rsidRPr="008312D5">
        <w:rPr>
          <w:b/>
        </w:rPr>
        <w:t>απαιτούμενες άδειες</w:t>
      </w:r>
      <w:r w:rsidR="00FA1F91" w:rsidRPr="00FA1F91">
        <w:t xml:space="preserve"> για την παροχή ναυαγοσωστικών υπηρεσιών. </w:t>
      </w:r>
      <w:r w:rsidR="008F7004">
        <w:t xml:space="preserve">(ΤΕΥΔ : </w:t>
      </w:r>
      <w:r w:rsidR="008312D5">
        <w:t>Μέρος IV κριτήρια επιλογής/ Α καταλληλότητα/ 2.Για συμβάσεις υπηρεσιών).</w:t>
      </w:r>
    </w:p>
    <w:p w:rsidR="008F7004" w:rsidRPr="008F7004" w:rsidRDefault="008F7004" w:rsidP="00FD2B94">
      <w:pPr>
        <w:pStyle w:val="Web"/>
        <w:spacing w:before="28" w:beforeAutospacing="0" w:after="0" w:line="276" w:lineRule="auto"/>
        <w:jc w:val="both"/>
      </w:pPr>
      <w:r>
        <w:t xml:space="preserve">Έχουν δε τουλάχιστον </w:t>
      </w:r>
      <w:r w:rsidRPr="004078F2">
        <w:rPr>
          <w:b/>
        </w:rPr>
        <w:t>διετή εμπειρία</w:t>
      </w:r>
      <w:r>
        <w:t xml:space="preserve"> στην παροχή ναυαγοσωστικών υπηρεσιών.(ΤΕΥΔ: </w:t>
      </w:r>
      <w:r>
        <w:rPr>
          <w:lang w:val="en-US"/>
        </w:rPr>
        <w:t>IV</w:t>
      </w:r>
      <w:r w:rsidRPr="008F7004">
        <w:t xml:space="preserve"> </w:t>
      </w:r>
      <w:r>
        <w:t>Κριτήρια επιλογής/Γ τεχνική και επαγγελματική ικανότητα/1)</w:t>
      </w:r>
    </w:p>
    <w:p w:rsidR="0045046E" w:rsidRDefault="00FA1F91" w:rsidP="00FD2B94">
      <w:pPr>
        <w:pStyle w:val="Web"/>
        <w:spacing w:before="28" w:beforeAutospacing="0" w:after="0" w:line="276" w:lineRule="auto"/>
        <w:jc w:val="both"/>
      </w:pPr>
      <w:r w:rsidRPr="00FA1F91">
        <w:t xml:space="preserve">Σε περίπτωση ένωσης προσώπων ή κοινοπραξίας τα ως άνω κριτήρια θα πληρούνται από όλα τα μέλη στην ένωση ή την κοινοπραξία </w:t>
      </w:r>
    </w:p>
    <w:p w:rsidR="0045046E" w:rsidRDefault="0045046E" w:rsidP="00FD2B94">
      <w:pPr>
        <w:spacing w:before="28" w:line="276" w:lineRule="auto"/>
        <w:jc w:val="both"/>
        <w:rPr>
          <w:rFonts w:eastAsia="Times New Roman" w:cs="Times New Roman"/>
          <w:b/>
          <w:bCs/>
        </w:rPr>
      </w:pPr>
      <w:r>
        <w:rPr>
          <w:rFonts w:eastAsia="Times New Roman" w:cs="Times New Roman"/>
        </w:rPr>
        <w:t xml:space="preserve">Κανείς υποψήφιος δεν επιτρέπεται να μετέχει, άμεσα ή έμμεσα, σε περισσότερες από μία προσφορές. </w:t>
      </w:r>
    </w:p>
    <w:p w:rsidR="0045046E" w:rsidRDefault="0045046E" w:rsidP="00FD2B94">
      <w:pPr>
        <w:spacing w:before="28" w:line="276" w:lineRule="auto"/>
        <w:jc w:val="both"/>
        <w:rPr>
          <w:rFonts w:eastAsia="Times New Roman" w:cs="Times New Roman"/>
        </w:rPr>
      </w:pPr>
      <w:r>
        <w:rPr>
          <w:rFonts w:eastAsia="Times New Roman" w:cs="Times New Roman"/>
          <w:b/>
          <w:bCs/>
        </w:rPr>
        <w:t xml:space="preserve">Δεν γίνονται δεκτοί: </w:t>
      </w:r>
    </w:p>
    <w:p w:rsidR="0045046E" w:rsidRDefault="0045046E" w:rsidP="00FD2B94">
      <w:pPr>
        <w:numPr>
          <w:ilvl w:val="0"/>
          <w:numId w:val="3"/>
        </w:numPr>
        <w:spacing w:before="28" w:line="276" w:lineRule="auto"/>
        <w:jc w:val="both"/>
        <w:rPr>
          <w:rFonts w:eastAsia="Times New Roman" w:cs="Times New Roman"/>
        </w:rPr>
      </w:pPr>
      <w:r>
        <w:rPr>
          <w:rFonts w:eastAsia="Times New Roman" w:cs="Times New Roman"/>
        </w:rPr>
        <w:t>Όσοι υπάγονται σε κάποια από τις περιπτώσεις που ορίζονται στα  άρθρα 73,74,75 και 76 του ν.4412/2016 «Προσαρμογή της Ελληνικής Νομοθεσίας στις διατάξεις της Οδηγίας 2004/18/ΕΚ». Ειδικότερα, αποκλείεται από το Διαγωνισμό υποψήφιοι, όταν έχει εις βάρος τους εκδοθεί αμετάκλητη καταδικαστική απόφαση, που περιέρχεται σε γνώση της Αναθέτουσας Αρχής με οποιοδήποτε τρόπο και αφορά τα παρακάτω αδικήματα:</w:t>
      </w:r>
    </w:p>
    <w:p w:rsidR="0045046E" w:rsidRDefault="0045046E" w:rsidP="00FD2B94">
      <w:pPr>
        <w:numPr>
          <w:ilvl w:val="0"/>
          <w:numId w:val="4"/>
        </w:numPr>
        <w:spacing w:before="28" w:line="276" w:lineRule="auto"/>
        <w:jc w:val="both"/>
        <w:rPr>
          <w:rFonts w:eastAsia="Times New Roman" w:cs="Times New Roman"/>
        </w:rPr>
      </w:pPr>
      <w:r>
        <w:rPr>
          <w:rFonts w:eastAsia="Times New Roman" w:cs="Times New Roman"/>
        </w:rPr>
        <w:t>Συμμετοχή σε εγκληματική οργάνωση, κατά το Άρθρο 2 παράγραφος 1 της κοινής δράσης της 98/773/∆ΕΥ του Συμβουλίου της Ευρωπαϊκής Ένωσης.</w:t>
      </w:r>
    </w:p>
    <w:p w:rsidR="0045046E" w:rsidRDefault="0045046E" w:rsidP="00FD2B94">
      <w:pPr>
        <w:numPr>
          <w:ilvl w:val="0"/>
          <w:numId w:val="4"/>
        </w:numPr>
        <w:spacing w:before="28" w:line="276" w:lineRule="auto"/>
        <w:jc w:val="both"/>
        <w:rPr>
          <w:rFonts w:eastAsia="Times New Roman" w:cs="Times New Roman"/>
        </w:rPr>
      </w:pPr>
      <w:r>
        <w:rPr>
          <w:rFonts w:eastAsia="Times New Roman" w:cs="Times New Roman"/>
        </w:rPr>
        <w:t xml:space="preserve">Δωροδοκία, κατά το Άρθρο 3 της πράξης του Συμβουλίου της 26ης Μαΐου 1997(21) και στο Άρθρο 3 παράγραφος 1 της κοινής δράσης 98/742/ΚΕΠΠΑ </w:t>
      </w:r>
      <w:r>
        <w:rPr>
          <w:rFonts w:eastAsia="Times New Roman" w:cs="Times New Roman"/>
        </w:rPr>
        <w:lastRenderedPageBreak/>
        <w:t>του Συμβουλίου.</w:t>
      </w:r>
    </w:p>
    <w:p w:rsidR="0045046E" w:rsidRDefault="0045046E" w:rsidP="00FD2B94">
      <w:pPr>
        <w:numPr>
          <w:ilvl w:val="0"/>
          <w:numId w:val="4"/>
        </w:numPr>
        <w:spacing w:before="28" w:line="276" w:lineRule="auto"/>
        <w:jc w:val="both"/>
        <w:rPr>
          <w:rFonts w:eastAsia="Times New Roman" w:cs="Times New Roman"/>
        </w:rPr>
      </w:pPr>
      <w:r>
        <w:rPr>
          <w:rFonts w:eastAsia="Times New Roman" w:cs="Times New Roman"/>
        </w:rPr>
        <w:t>Απάτη, κατά την έννοια του Άρθρου 1 της Σύμβασης για την προστασία των οικονομικών συμφερόντων των Ευρωπαϊκών Κοινοτήτων.</w:t>
      </w:r>
    </w:p>
    <w:p w:rsidR="0045046E" w:rsidRDefault="0045046E" w:rsidP="00FD2B94">
      <w:pPr>
        <w:numPr>
          <w:ilvl w:val="0"/>
          <w:numId w:val="4"/>
        </w:numPr>
        <w:spacing w:before="28" w:line="276" w:lineRule="auto"/>
        <w:jc w:val="both"/>
        <w:rPr>
          <w:rFonts w:eastAsia="Times New Roman" w:cs="Times New Roman"/>
        </w:rPr>
      </w:pPr>
      <w:r>
        <w:rPr>
          <w:rFonts w:eastAsia="Times New Roman" w:cs="Times New Roman"/>
        </w:rPr>
        <w:t>Νομιμοποίηση εσόδων από παράνομες δραστηριότητες, κατά το Άρθρο 1 της Οδηγίας 91/308/EOK του Συμβουλίου, για την πρόληψη χρησιμοποίησης του χρηματοπιστωτικού συστήματος για τη νομιμοποίηση εσόδων από παράνομες δραστηριότητες.</w:t>
      </w:r>
    </w:p>
    <w:p w:rsidR="0045046E" w:rsidRDefault="0045046E" w:rsidP="00FD2B94">
      <w:pPr>
        <w:numPr>
          <w:ilvl w:val="0"/>
          <w:numId w:val="4"/>
        </w:numPr>
        <w:spacing w:before="28" w:line="276" w:lineRule="auto"/>
        <w:jc w:val="both"/>
        <w:rPr>
          <w:rFonts w:eastAsia="Times New Roman" w:cs="Times New Roman"/>
        </w:rPr>
      </w:pPr>
      <w:r>
        <w:rPr>
          <w:rFonts w:eastAsia="Times New Roman" w:cs="Times New Roman"/>
        </w:rPr>
        <w:t xml:space="preserve">Καταδίκη με δικαστική απόφαση που έχει ισχύ δεδικασμένου για αδίκημα σχετικό με την επαγγελματική τους διαγωγή. </w:t>
      </w:r>
    </w:p>
    <w:p w:rsidR="0045046E" w:rsidRDefault="0045046E" w:rsidP="00FD2B94">
      <w:pPr>
        <w:spacing w:before="28" w:line="276" w:lineRule="auto"/>
        <w:jc w:val="both"/>
        <w:rPr>
          <w:rFonts w:eastAsia="Times New Roman" w:cs="Times New Roman"/>
        </w:rPr>
      </w:pPr>
      <w:r>
        <w:rPr>
          <w:rFonts w:eastAsia="Times New Roman" w:cs="Times New Roman"/>
        </w:rPr>
        <w:t>2. Όσοι τελούν υπό πτώχευση, εκκαθάριση, παύση εργασιών, αναγκαστική διαχείριση, πτωχευτικό συμβιβασμό ή αναστολή εργασιών ή τελούν σε ανάλογη κατάσταση που προβλέπεται από τις διατάξεις της χώρας εγκατάστασης του υποψηφίου.</w:t>
      </w:r>
    </w:p>
    <w:p w:rsidR="0045046E" w:rsidRDefault="0045046E" w:rsidP="00FD2B94">
      <w:pPr>
        <w:spacing w:before="28" w:line="276" w:lineRule="auto"/>
        <w:jc w:val="both"/>
        <w:rPr>
          <w:rFonts w:eastAsia="Times New Roman" w:cs="Times New Roman"/>
        </w:rPr>
      </w:pPr>
      <w:r>
        <w:rPr>
          <w:rFonts w:eastAsia="Times New Roman" w:cs="Times New Roman"/>
        </w:rPr>
        <w:t xml:space="preserve">3. Όταν έχει κινηθεί σε βάρος τους διαδικασία κήρυξης σε πτώχευση ή εκκαθάρισης ή αναγκαστικής διαχείρισης, πτωχευτικού συμβιβασμού ή οποιαδήποτε άλλη παρόμοια διαδικασία προβλεπόμενη από τις διατάξεις της χώρας εγκατάστασής τους. </w:t>
      </w:r>
    </w:p>
    <w:p w:rsidR="0045046E" w:rsidRDefault="0045046E" w:rsidP="00FD2B94">
      <w:pPr>
        <w:spacing w:before="28" w:line="276" w:lineRule="auto"/>
        <w:jc w:val="both"/>
        <w:rPr>
          <w:rFonts w:eastAsia="Times New Roman" w:cs="Times New Roman"/>
        </w:rPr>
      </w:pPr>
      <w:r>
        <w:rPr>
          <w:rFonts w:eastAsia="Times New Roman" w:cs="Times New Roman"/>
        </w:rPr>
        <w:t xml:space="preserve">4. Όσοι έχουν διαπράξει σοβαρό επαγγελματικό παράπτωμα συναφές με το αντικείμενο του διαγωνισμού ή σε σχέση με την επαγγελματική τους ιδιότητα, που αποδεδειγμένα διαπιστώθηκε με οποιοδήποτε μέσο διαθέτει η Αναθέτουσα Αρχή. </w:t>
      </w:r>
    </w:p>
    <w:p w:rsidR="0045046E" w:rsidRDefault="0045046E" w:rsidP="00FD2B94">
      <w:pPr>
        <w:spacing w:before="28" w:line="276" w:lineRule="auto"/>
        <w:jc w:val="both"/>
        <w:rPr>
          <w:rFonts w:eastAsia="Times New Roman" w:cs="Times New Roman"/>
        </w:rPr>
      </w:pPr>
      <w:r>
        <w:rPr>
          <w:rFonts w:eastAsia="Times New Roman" w:cs="Times New Roman"/>
        </w:rPr>
        <w:t>5. Όσοι δεν έχουν εκπληρώσει τις υποχρεώσεις τους όσον αφορά στην καταβολή των εισφορών κοινωνικής ασφαλίσεως, σύμφωνα με τις διατάξεις τόσο της χώρας εγκατάστασης τους όσο και του Ελληνικού Δικαίου.</w:t>
      </w:r>
    </w:p>
    <w:p w:rsidR="0045046E" w:rsidRDefault="0045046E" w:rsidP="00FD2B94">
      <w:pPr>
        <w:spacing w:before="28" w:line="276" w:lineRule="auto"/>
        <w:jc w:val="both"/>
        <w:rPr>
          <w:rFonts w:eastAsia="Times New Roman" w:cs="Times New Roman"/>
          <w:b/>
          <w:bCs/>
        </w:rPr>
      </w:pPr>
      <w:r>
        <w:rPr>
          <w:rFonts w:eastAsia="Times New Roman" w:cs="Times New Roman"/>
        </w:rPr>
        <w:t>6. Όσοι δεν έχουν εκπληρώσει τις υποχρεώσεις τους όσον αφορά στην πληρωμή των φόρων και των τελών, σύμφωνα με τις διατάξεις, τόσο της χώρας εγκατάστασης τους όσο και του Ελληνικού Δικαίου.</w:t>
      </w:r>
    </w:p>
    <w:p w:rsidR="0045046E" w:rsidRDefault="0045046E" w:rsidP="00FD2B94">
      <w:pPr>
        <w:spacing w:before="28" w:line="276" w:lineRule="auto"/>
        <w:jc w:val="both"/>
        <w:rPr>
          <w:rFonts w:eastAsia="Times New Roman" w:cs="Times New Roman"/>
        </w:rPr>
      </w:pPr>
      <w:r>
        <w:rPr>
          <w:rFonts w:eastAsia="Times New Roman" w:cs="Times New Roman"/>
          <w:b/>
          <w:bCs/>
        </w:rPr>
        <w:t>Αποκλείονται, επίσης, από το διαγωνισμό:</w:t>
      </w:r>
    </w:p>
    <w:p w:rsidR="0045046E" w:rsidRDefault="0045046E" w:rsidP="00FD2B94">
      <w:pPr>
        <w:spacing w:before="28" w:line="276" w:lineRule="auto"/>
        <w:jc w:val="both"/>
        <w:rPr>
          <w:rFonts w:eastAsia="Times New Roman" w:cs="Times New Roman"/>
        </w:rPr>
      </w:pPr>
      <w:r>
        <w:rPr>
          <w:rFonts w:eastAsia="Times New Roman" w:cs="Times New Roman"/>
        </w:rPr>
        <w:t>Όσοι είναι ένοχοι ψευδών δηλώσεων κατά την παροχή πληροφοριών που απαιτούνται σύμφωνα με την παρούσα Διακήρυξη ή όταν δεν έχουν παράσχει τις πληροφορίες αυτές.</w:t>
      </w:r>
    </w:p>
    <w:p w:rsidR="0045046E" w:rsidRDefault="0045046E" w:rsidP="00FD2B94">
      <w:pPr>
        <w:spacing w:before="28" w:line="276" w:lineRule="auto"/>
        <w:jc w:val="both"/>
        <w:rPr>
          <w:rFonts w:eastAsia="Times New Roman" w:cs="Times New Roman"/>
        </w:rPr>
      </w:pPr>
      <w:r>
        <w:rPr>
          <w:rFonts w:eastAsia="Times New Roman" w:cs="Times New Roman"/>
        </w:rPr>
        <w:t>Υποψήφιοι για τους οποίους συντρέχει οποιοσδήποτε άλλος λόγος απόρριψης προσφοράς οριζόμενος στην παρούσα Διακήρυξη.</w:t>
      </w:r>
    </w:p>
    <w:p w:rsidR="0045046E" w:rsidRDefault="0045046E" w:rsidP="00FD2B94">
      <w:pPr>
        <w:spacing w:before="28" w:line="276" w:lineRule="auto"/>
        <w:jc w:val="both"/>
        <w:rPr>
          <w:rFonts w:eastAsia="Times New Roman" w:cs="Times New Roman"/>
        </w:rPr>
      </w:pPr>
      <w:r>
        <w:rPr>
          <w:rFonts w:eastAsia="Times New Roman" w:cs="Times New Roman"/>
        </w:rPr>
        <w:t>Όσοι αποκλείσθηκαν τελεσίδικα από κάποια Ελληνική Δημόσια Υπηρεσία ή ΝΠΔΔ ή ΝΠΙΔ ή Α.Ε. του Δημόσιου τομέα, γιατί δεν εκπλήρωσαν συμβατικές τους υποχρεώσεις.</w:t>
      </w:r>
    </w:p>
    <w:p w:rsidR="0045046E" w:rsidRDefault="0045046E" w:rsidP="00FD2B94">
      <w:pPr>
        <w:spacing w:before="28" w:line="276" w:lineRule="auto"/>
        <w:jc w:val="both"/>
        <w:rPr>
          <w:rFonts w:eastAsia="Times New Roman" w:cs="Times New Roman"/>
        </w:rPr>
      </w:pPr>
      <w:r>
        <w:rPr>
          <w:rFonts w:eastAsia="Times New Roman" w:cs="Times New Roman"/>
        </w:rPr>
        <w:t>Όσοι αποκλείστηκαν από διαγωνισμούς για προμήθειες του Ελληνικού Δημοσίου με απόφαση του Υπουργείου Εμπορίου.</w:t>
      </w:r>
    </w:p>
    <w:p w:rsidR="0045046E" w:rsidRDefault="0045046E" w:rsidP="00FD2B94">
      <w:pPr>
        <w:pStyle w:val="10"/>
        <w:numPr>
          <w:ilvl w:val="2"/>
          <w:numId w:val="5"/>
        </w:numPr>
        <w:spacing w:before="28" w:after="0" w:line="276" w:lineRule="auto"/>
        <w:jc w:val="both"/>
        <w:rPr>
          <w:rFonts w:eastAsia="Times New Roman" w:cs="Times New Roman"/>
          <w:b/>
          <w:bCs/>
        </w:rPr>
      </w:pPr>
      <w:r>
        <w:rPr>
          <w:rFonts w:eastAsia="Times New Roman" w:cs="Times New Roman"/>
        </w:rPr>
        <w:t>Το Ο.Α.Κ.Α. επιφυλάσσεται το δικαίωμα να απορρίψει κατά την κρίση του και ανεξάρτητα από το στάδιο που βρίσκεται ο Διαγωνισμός, προσφορά ενδιαφερόμενου υποψηφίου που αποδεικνύεται αναξιόπιστη ή οικονομικά ασύμφορη χωρίς με αυτό να θεμελιώνεται το δικαίωμα του υποψηφίου για διεκδίκηση οποιασδήποτε χρηματικής αποζημίωσης.</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bCs/>
        </w:rPr>
      </w:pPr>
      <w:r>
        <w:rPr>
          <w:rFonts w:eastAsia="Times New Roman" w:cs="Times New Roman"/>
          <w:b/>
          <w:bCs/>
        </w:rPr>
        <w:lastRenderedPageBreak/>
        <w:t>2.2. Δικαιολογητικά συμμετοχής :</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bCs/>
        </w:rPr>
      </w:pP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bCs/>
        </w:rPr>
      </w:pPr>
      <w:r>
        <w:rPr>
          <w:rFonts w:eastAsia="Times New Roman" w:cs="Times New Roman"/>
          <w:b/>
          <w:bCs/>
        </w:rPr>
        <w:t>Φυσικά πρόσωπα</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Pr>
          <w:rFonts w:eastAsia="Times New Roman" w:cs="Times New Roman"/>
          <w:lang w:eastAsia="el-GR"/>
        </w:rPr>
        <w:t>Για τη συμμετοχή τους οι υποψήφιοι οφείλουν να προσκομίσουν ενώπιον επιτροπής τα εξής:</w:t>
      </w:r>
    </w:p>
    <w:p w:rsidR="0045046E" w:rsidRPr="00872441" w:rsidRDefault="0045046E" w:rsidP="00FD2B94">
      <w:pPr>
        <w:pStyle w:val="10"/>
        <w:spacing w:before="28" w:after="0" w:line="276" w:lineRule="auto"/>
        <w:ind w:left="0"/>
        <w:jc w:val="both"/>
        <w:rPr>
          <w:rFonts w:eastAsia="Times New Roman" w:cs="Times New Roman"/>
        </w:rPr>
      </w:pPr>
      <w:r>
        <w:rPr>
          <w:rFonts w:eastAsia="Times New Roman" w:cs="Times New Roman"/>
          <w:b/>
          <w:lang w:eastAsia="el-GR"/>
        </w:rPr>
        <w:t xml:space="preserve"> Α. </w:t>
      </w:r>
      <w:r w:rsidRPr="00C84292">
        <w:rPr>
          <w:rFonts w:eastAsia="Times New Roman" w:cs="Times New Roman"/>
          <w:b/>
          <w:lang w:eastAsia="el-GR"/>
        </w:rPr>
        <w:t xml:space="preserve">Αίτηση συμμετοχής </w:t>
      </w:r>
      <w:r w:rsidRPr="00872441">
        <w:rPr>
          <w:rFonts w:eastAsia="Times New Roman" w:cs="Times New Roman"/>
          <w:lang w:eastAsia="el-GR"/>
        </w:rPr>
        <w:t xml:space="preserve">υπογεγραμμένη από τον νόμιμο εκπρόσωπο της συμμετέχουσας εταιρείας στην οποία να αναφέρεται ότι « συμμετοχή στο διαγωνισμό σημαίνει ότι ο </w:t>
      </w:r>
      <w:r w:rsidRPr="00872441">
        <w:rPr>
          <w:rFonts w:eastAsia="Times New Roman" w:cs="Times New Roman"/>
        </w:rPr>
        <w:t>προσφέρων αποδέχεται πλήρως και ανεπιφυλάκτως όλους τους όρους της διακήρυξης».</w:t>
      </w:r>
    </w:p>
    <w:p w:rsidR="0045046E" w:rsidRPr="00872441" w:rsidRDefault="0045046E" w:rsidP="00FD2B94">
      <w:pPr>
        <w:pStyle w:val="10"/>
        <w:spacing w:before="28" w:after="0" w:line="276" w:lineRule="auto"/>
        <w:ind w:left="0"/>
        <w:jc w:val="both"/>
        <w:rPr>
          <w:rFonts w:eastAsia="Times New Roman" w:cs="Times New Roman"/>
        </w:rPr>
      </w:pPr>
      <w:r w:rsidRPr="00872441">
        <w:rPr>
          <w:rFonts w:eastAsia="Times New Roman" w:cs="Times New Roman"/>
        </w:rPr>
        <w:t xml:space="preserve">Η αίτηση συμμετοχής θα βρίσκεται στον </w:t>
      </w:r>
      <w:r w:rsidR="00EA5E67">
        <w:rPr>
          <w:rFonts w:eastAsia="Times New Roman" w:cs="Times New Roman"/>
        </w:rPr>
        <w:t>υποφάκελ</w:t>
      </w:r>
      <w:r w:rsidRPr="00872441">
        <w:rPr>
          <w:rFonts w:eastAsia="Times New Roman" w:cs="Times New Roman"/>
        </w:rPr>
        <w:t>ο ¨ΔΙΚΑΙΟΛΟΓΗΤΙΚΑ ΣΥΜΜΕΤΟΧΗΣ¨.</w:t>
      </w:r>
    </w:p>
    <w:p w:rsidR="0045046E" w:rsidRPr="00162373"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E17927">
        <w:rPr>
          <w:rFonts w:eastAsia="Times New Roman" w:cs="Times New Roman"/>
          <w:b/>
          <w:lang w:eastAsia="el-GR"/>
        </w:rPr>
        <w:t>Β.</w:t>
      </w:r>
      <w:r>
        <w:rPr>
          <w:rFonts w:eastAsia="Times New Roman" w:cs="Times New Roman"/>
          <w:b/>
          <w:lang w:eastAsia="el-GR"/>
        </w:rPr>
        <w:t xml:space="preserve"> </w:t>
      </w:r>
      <w:r w:rsidRPr="00872441">
        <w:rPr>
          <w:rFonts w:eastAsia="Times New Roman" w:cs="Times New Roman"/>
          <w:b/>
          <w:lang w:eastAsia="el-GR"/>
        </w:rPr>
        <w:t xml:space="preserve">ΤΕΥΔ </w:t>
      </w:r>
      <w:r>
        <w:rPr>
          <w:rFonts w:eastAsia="Times New Roman" w:cs="Times New Roman"/>
          <w:lang w:eastAsia="el-GR"/>
        </w:rPr>
        <w:t>(Τυποποιημένο Έντυπο Υπευθύνων Δηλώσεων) όπως αυτό επισυνάπτεται σε επεξεργάσιμη μορφή.</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Pr>
          <w:rFonts w:eastAsia="Times New Roman" w:cs="Times New Roman"/>
          <w:lang w:eastAsia="el-GR"/>
        </w:rPr>
        <w:t>Συμπληρώνονται τα εξής:</w:t>
      </w:r>
    </w:p>
    <w:p w:rsidR="0045046E" w:rsidRPr="005738DB"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5738DB">
        <w:rPr>
          <w:rFonts w:eastAsia="Times New Roman" w:cs="Times New Roman"/>
          <w:lang w:eastAsia="el-GR"/>
        </w:rPr>
        <w:t>Μέρος ΙΙ οι Ενότητες  Α,Β,Γ,Δ όπως αναγράφονται στο επισυναπτόμενο ΤΕΥΔ.</w:t>
      </w:r>
    </w:p>
    <w:p w:rsidR="0045046E" w:rsidRPr="005738DB"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5738DB">
        <w:rPr>
          <w:rFonts w:eastAsia="Times New Roman" w:cs="Times New Roman"/>
          <w:lang w:eastAsia="el-GR"/>
        </w:rPr>
        <w:t>Μέρος ΙΙΙ οι Ενότητες Α,Β,Γ όπως αναγράφονται στο επισυναπτόμενο ΤΕΥΔ.</w:t>
      </w:r>
    </w:p>
    <w:p w:rsidR="0045046E" w:rsidRPr="005738DB"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5738DB">
        <w:rPr>
          <w:rFonts w:eastAsia="Times New Roman" w:cs="Times New Roman"/>
          <w:lang w:eastAsia="el-GR"/>
        </w:rPr>
        <w:t>Μέρος Ι</w:t>
      </w:r>
      <w:r w:rsidRPr="005738DB">
        <w:rPr>
          <w:rFonts w:eastAsia="Times New Roman" w:cs="Times New Roman"/>
          <w:lang w:val="en-US" w:eastAsia="el-GR"/>
        </w:rPr>
        <w:t>V</w:t>
      </w:r>
      <w:r w:rsidR="005738DB" w:rsidRPr="005738DB">
        <w:rPr>
          <w:rFonts w:eastAsia="Times New Roman" w:cs="Times New Roman"/>
          <w:lang w:eastAsia="el-GR"/>
        </w:rPr>
        <w:t xml:space="preserve"> οι Ενότητες Α,Β και Γ</w:t>
      </w:r>
      <w:r w:rsidRPr="005738DB">
        <w:rPr>
          <w:rFonts w:eastAsia="Times New Roman" w:cs="Times New Roman"/>
          <w:lang w:eastAsia="el-GR"/>
        </w:rPr>
        <w:t xml:space="preserve"> όπως αναγράφονται στο επισυναπτόμενο ΤΕΥΔ.</w:t>
      </w:r>
    </w:p>
    <w:p w:rsidR="0045046E" w:rsidRPr="005738DB"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5738DB">
        <w:rPr>
          <w:rFonts w:eastAsia="Times New Roman" w:cs="Times New Roman"/>
          <w:lang w:eastAsia="el-GR"/>
        </w:rPr>
        <w:t xml:space="preserve">Μέρος </w:t>
      </w:r>
      <w:r w:rsidRPr="005738DB">
        <w:rPr>
          <w:rFonts w:eastAsia="Times New Roman" w:cs="Times New Roman"/>
          <w:lang w:val="en-US" w:eastAsia="el-GR"/>
        </w:rPr>
        <w:t>VI</w:t>
      </w:r>
      <w:r w:rsidRPr="005738DB">
        <w:rPr>
          <w:rFonts w:eastAsia="Times New Roman" w:cs="Times New Roman"/>
          <w:lang w:eastAsia="el-GR"/>
        </w:rPr>
        <w:t xml:space="preserve"> Τελικές Δηλώσεις</w:t>
      </w:r>
    </w:p>
    <w:p w:rsidR="0045046E" w:rsidRPr="003E6E67"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lang w:eastAsia="el-GR"/>
        </w:rPr>
      </w:pPr>
      <w:r w:rsidRPr="00872441">
        <w:rPr>
          <w:rFonts w:eastAsia="Times New Roman" w:cs="Times New Roman"/>
          <w:b/>
          <w:lang w:eastAsia="el-GR"/>
        </w:rPr>
        <w:t>Γ. Εγγυητική συμμετοχής</w:t>
      </w:r>
      <w:r w:rsidRPr="005738DB">
        <w:rPr>
          <w:rFonts w:eastAsia="Times New Roman" w:cs="Times New Roman"/>
          <w:lang w:eastAsia="el-GR"/>
        </w:rPr>
        <w:t xml:space="preserve"> ποσού ίσου με το 2% της προϋπολογιζόμενης αξίας του</w:t>
      </w:r>
      <w:r>
        <w:rPr>
          <w:rFonts w:eastAsia="Times New Roman" w:cs="Times New Roman"/>
          <w:lang w:eastAsia="el-GR"/>
        </w:rPr>
        <w:t xml:space="preserve"> Διαγωνισμού χωρίς ΦΠΑ</w:t>
      </w:r>
      <w:r w:rsidRPr="005738DB">
        <w:rPr>
          <w:rFonts w:eastAsia="Times New Roman" w:cs="Times New Roman"/>
          <w:lang w:eastAsia="el-GR"/>
        </w:rPr>
        <w:t>.(</w:t>
      </w:r>
      <w:r w:rsidR="005D2777">
        <w:rPr>
          <w:rFonts w:eastAsia="Times New Roman" w:cs="Times New Roman"/>
          <w:lang w:eastAsia="el-GR"/>
        </w:rPr>
        <w:t>6</w:t>
      </w:r>
      <w:r w:rsidR="005D2777" w:rsidRPr="005D2777">
        <w:rPr>
          <w:rFonts w:eastAsia="Times New Roman" w:cs="Times New Roman"/>
          <w:lang w:eastAsia="el-GR"/>
        </w:rPr>
        <w:t>4</w:t>
      </w:r>
      <w:r w:rsidRPr="005738DB">
        <w:rPr>
          <w:rFonts w:eastAsia="Times New Roman" w:cs="Times New Roman"/>
          <w:lang w:eastAsia="el-GR"/>
        </w:rPr>
        <w:t>0,00€)</w:t>
      </w:r>
    </w:p>
    <w:p w:rsidR="0045046E" w:rsidRPr="005749FC" w:rsidRDefault="005749FC"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lang w:eastAsia="el-GR"/>
        </w:rPr>
      </w:pPr>
      <w:r w:rsidRPr="005749FC">
        <w:rPr>
          <w:rFonts w:eastAsia="Times New Roman" w:cs="Times New Roman"/>
          <w:b/>
          <w:lang w:eastAsia="el-GR"/>
        </w:rPr>
        <w:t>Δ. Πιστοποιητικό ή Ένορκη Βεβαίωση</w:t>
      </w:r>
      <w:r w:rsidRPr="005749FC">
        <w:rPr>
          <w:rFonts w:eastAsia="Times New Roman" w:cs="Times New Roman"/>
          <w:lang w:eastAsia="el-GR"/>
        </w:rPr>
        <w:t xml:space="preserve"> περί μη υποβολής προστίμου Υψηλής και πολύ υψηλής σοβαρότητας από το Σ.ΕΠ.Ε για χρονικό διάστημα δυο ετών από την καταληκτική ημερομηνία υποβολής προσφορών</w:t>
      </w:r>
    </w:p>
    <w:p w:rsidR="0045046E" w:rsidRPr="00D10794" w:rsidRDefault="0045046E" w:rsidP="00FD2B94">
      <w:pPr>
        <w:spacing w:before="28" w:line="276" w:lineRule="auto"/>
        <w:ind w:left="902" w:hanging="539"/>
        <w:jc w:val="both"/>
        <w:rPr>
          <w:rFonts w:eastAsia="Times New Roman" w:cs="Times New Roman"/>
          <w:b/>
          <w:bCs/>
        </w:rPr>
      </w:pPr>
      <w:r w:rsidRPr="00D10794">
        <w:rPr>
          <w:rFonts w:eastAsia="Times New Roman" w:cs="Times New Roman"/>
        </w:rPr>
        <w:t xml:space="preserve">     </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lang w:eastAsia="el-GR"/>
        </w:rPr>
      </w:pPr>
      <w:r w:rsidRPr="00D10794">
        <w:rPr>
          <w:rFonts w:eastAsia="Times New Roman" w:cs="Times New Roman"/>
          <w:b/>
          <w:lang w:eastAsia="el-GR"/>
        </w:rPr>
        <w:t xml:space="preserve">Σε οποιοδήποτε χρονικό σημείο κατά τη διάρκεια της διαδικασίας, το Ο.Α.Κ.Α έχει το δικαίωμα  να αποκλείσει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w:t>
      </w:r>
      <w:r>
        <w:rPr>
          <w:rFonts w:eastAsia="Times New Roman" w:cs="Times New Roman"/>
          <w:b/>
          <w:lang w:eastAsia="el-GR"/>
        </w:rPr>
        <w:t>του άρθρου 73 του ν.4412/16</w:t>
      </w:r>
      <w:r w:rsidRPr="00D10794">
        <w:rPr>
          <w:rFonts w:eastAsia="Times New Roman" w:cs="Times New Roman"/>
          <w:b/>
          <w:lang w:eastAsia="el-GR"/>
        </w:rPr>
        <w:t>.</w:t>
      </w:r>
    </w:p>
    <w:p w:rsidR="0045046E" w:rsidRDefault="0045046E" w:rsidP="00FD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b/>
          <w:lang w:eastAsia="el-GR"/>
        </w:rPr>
      </w:pPr>
    </w:p>
    <w:p w:rsidR="0045046E" w:rsidRDefault="0045046E" w:rsidP="00FD2B94">
      <w:pPr>
        <w:spacing w:before="28" w:line="276" w:lineRule="auto"/>
        <w:jc w:val="both"/>
        <w:rPr>
          <w:rFonts w:eastAsia="Times New Roman" w:cs="Times New Roman"/>
          <w:b/>
          <w:bCs/>
          <w:i/>
          <w:iCs/>
        </w:rPr>
      </w:pPr>
      <w:r>
        <w:rPr>
          <w:rFonts w:eastAsia="Times New Roman" w:cs="Times New Roman"/>
          <w:b/>
          <w:bCs/>
        </w:rPr>
        <w:t xml:space="preserve"> Νομικά πρόσωπα ημεδαπά και αλλοδαπά</w:t>
      </w:r>
    </w:p>
    <w:p w:rsidR="0045046E" w:rsidRDefault="0045046E" w:rsidP="00FD2B94">
      <w:pPr>
        <w:spacing w:before="28" w:line="276" w:lineRule="auto"/>
        <w:jc w:val="both"/>
        <w:rPr>
          <w:rFonts w:eastAsia="Times New Roman" w:cs="Times New Roman"/>
          <w:b/>
          <w:bCs/>
          <w:i/>
          <w:iCs/>
        </w:rPr>
      </w:pPr>
    </w:p>
    <w:p w:rsidR="0045046E" w:rsidRPr="00E17927" w:rsidRDefault="0045046E" w:rsidP="00FD2B94">
      <w:pPr>
        <w:numPr>
          <w:ilvl w:val="0"/>
          <w:numId w:val="6"/>
        </w:numPr>
        <w:spacing w:before="28" w:line="276" w:lineRule="auto"/>
        <w:jc w:val="both"/>
        <w:rPr>
          <w:rFonts w:eastAsia="Times New Roman" w:cs="Times New Roman"/>
        </w:rPr>
      </w:pPr>
      <w:r>
        <w:rPr>
          <w:rFonts w:eastAsia="Times New Roman" w:cs="Times New Roman"/>
          <w:b/>
          <w:bCs/>
        </w:rPr>
        <w:t>Τα πιστοποιητικά των προηγουμένων παραγράφων Α , Β</w:t>
      </w:r>
      <w:r w:rsidR="005749FC">
        <w:rPr>
          <w:rFonts w:eastAsia="Times New Roman" w:cs="Times New Roman"/>
          <w:b/>
          <w:bCs/>
        </w:rPr>
        <w:t>,</w:t>
      </w:r>
      <w:r>
        <w:rPr>
          <w:rFonts w:eastAsia="Times New Roman" w:cs="Times New Roman"/>
          <w:b/>
          <w:bCs/>
        </w:rPr>
        <w:t xml:space="preserve"> Γ</w:t>
      </w:r>
      <w:r w:rsidR="005749FC">
        <w:rPr>
          <w:rFonts w:eastAsia="Times New Roman" w:cs="Times New Roman"/>
          <w:b/>
          <w:bCs/>
        </w:rPr>
        <w:t xml:space="preserve"> και Δ</w:t>
      </w:r>
      <w:r>
        <w:rPr>
          <w:rFonts w:eastAsia="Times New Roman" w:cs="Times New Roman"/>
          <w:b/>
          <w:bCs/>
        </w:rPr>
        <w:t xml:space="preserve"> καθώς και τα εξής:</w:t>
      </w:r>
    </w:p>
    <w:p w:rsidR="0045046E" w:rsidRDefault="0045046E" w:rsidP="00FD2B94">
      <w:pPr>
        <w:numPr>
          <w:ilvl w:val="0"/>
          <w:numId w:val="6"/>
        </w:numPr>
        <w:spacing w:before="28" w:line="276" w:lineRule="auto"/>
        <w:jc w:val="both"/>
        <w:rPr>
          <w:rFonts w:eastAsia="Times New Roman" w:cs="Times New Roman"/>
        </w:rPr>
      </w:pPr>
      <w:r>
        <w:rPr>
          <w:rFonts w:eastAsia="Times New Roman" w:cs="Times New Roman"/>
        </w:rPr>
        <w:t xml:space="preserve">Τα </w:t>
      </w:r>
      <w:r>
        <w:rPr>
          <w:rFonts w:eastAsia="Times New Roman" w:cs="Times New Roman"/>
          <w:b/>
          <w:bCs/>
        </w:rPr>
        <w:t>έγγραφα σύστασης και εκπροσώπησής</w:t>
      </w:r>
      <w:r>
        <w:rPr>
          <w:rFonts w:eastAsia="Times New Roman" w:cs="Times New Roman"/>
        </w:rPr>
        <w:t xml:space="preserve"> τους, όπως ισχύουν κατά την ημερομηνία διενέργειας του Διαγωνισμού, από τα οποία να προκύπτει η νόμιμη σύσταση και λειτουργία του υποψήφιου καθώς και τα πρόσωπα, που δεσμεύουν το νομικό πρόσωπο με την υπογραφή τους. </w:t>
      </w:r>
    </w:p>
    <w:p w:rsidR="0045046E" w:rsidRPr="00086E37" w:rsidRDefault="0045046E" w:rsidP="00FD2B94">
      <w:pPr>
        <w:numPr>
          <w:ilvl w:val="0"/>
          <w:numId w:val="6"/>
        </w:numPr>
        <w:spacing w:before="28" w:line="276" w:lineRule="auto"/>
        <w:jc w:val="both"/>
        <w:rPr>
          <w:rFonts w:eastAsia="Times New Roman" w:cs="Times New Roman"/>
          <w:b/>
          <w:bCs/>
        </w:rPr>
      </w:pPr>
      <w:r>
        <w:rPr>
          <w:rFonts w:eastAsia="Times New Roman" w:cs="Times New Roman"/>
        </w:rPr>
        <w:t xml:space="preserve">Αν η προσφορά δεν υπογράφεται από το νόμιμο εκπρόσωπο, απαιτείται </w:t>
      </w:r>
      <w:r>
        <w:rPr>
          <w:rFonts w:eastAsia="Times New Roman" w:cs="Times New Roman"/>
          <w:b/>
          <w:bCs/>
        </w:rPr>
        <w:t>συμβολαιογραφικό έγγραφο εκπροσώπησης και η συμπλήρωση του Μέρους ΙΙ της ενότητας Β του ΤΕΥΔ που επισυνάπτεται.</w:t>
      </w:r>
      <w:r w:rsidRPr="00E17927">
        <w:rPr>
          <w:rFonts w:eastAsia="Times New Roman" w:cs="Times New Roman"/>
        </w:rPr>
        <w:t xml:space="preserve"> Αν η παράσταση </w:t>
      </w:r>
      <w:r w:rsidRPr="00E17927">
        <w:rPr>
          <w:rFonts w:eastAsia="Times New Roman" w:cs="Times New Roman"/>
        </w:rPr>
        <w:lastRenderedPageBreak/>
        <w:t xml:space="preserve">κατά την αποσφράγιση των προσφορών δεν γίνεται από το νόμιμο εκπρόσωπο, απαιτείται </w:t>
      </w:r>
      <w:r w:rsidRPr="00E17927">
        <w:rPr>
          <w:rFonts w:eastAsia="Times New Roman" w:cs="Times New Roman"/>
          <w:b/>
          <w:bCs/>
        </w:rPr>
        <w:t>εξουσιοδότηση</w:t>
      </w:r>
      <w:r w:rsidRPr="00E17927">
        <w:rPr>
          <w:rFonts w:eastAsia="Times New Roman" w:cs="Times New Roman"/>
        </w:rPr>
        <w:t xml:space="preserve"> του παρισταμένου.</w:t>
      </w:r>
    </w:p>
    <w:p w:rsidR="0045046E" w:rsidRDefault="0045046E" w:rsidP="00FD2B94">
      <w:pPr>
        <w:spacing w:before="28" w:line="276" w:lineRule="auto"/>
        <w:jc w:val="both"/>
        <w:rPr>
          <w:rFonts w:eastAsia="Times New Roman" w:cs="Times New Roman"/>
          <w:shd w:val="clear" w:color="auto" w:fill="FFFF00"/>
        </w:rPr>
      </w:pPr>
    </w:p>
    <w:p w:rsidR="0045046E" w:rsidRDefault="0045046E" w:rsidP="00FD2B94">
      <w:pPr>
        <w:spacing w:before="28" w:line="276" w:lineRule="auto"/>
        <w:ind w:left="902" w:hanging="539"/>
        <w:jc w:val="both"/>
        <w:rPr>
          <w:rFonts w:eastAsia="Times New Roman" w:cs="Times New Roman"/>
          <w:b/>
          <w:bCs/>
        </w:rPr>
      </w:pPr>
      <w:r>
        <w:rPr>
          <w:rFonts w:eastAsia="Times New Roman" w:cs="Times New Roman"/>
          <w:b/>
          <w:bCs/>
        </w:rPr>
        <w:t xml:space="preserve">Η αρμόδια επιτροπή του διαγωνισμού δύναται κατά την κρίση της να ζητήσει από τον συμμετέχοντα – προσφέροντα επεξηγήσεις και διευκρινίσεις επί του περιεχομένου των προσφορών, αν διαπιστώσει ότι με βάση αυτές θα προχωρήσει σε περαιτέρω αξιολόγησή τους, υπό την προϋπόθεση ότι οι παρασχεθησόμενες διευκρινίσεις δεν θα αποτελούν αντιπροσφορά. </w:t>
      </w:r>
    </w:p>
    <w:p w:rsidR="0045046E" w:rsidRDefault="0045046E" w:rsidP="00FD2B94">
      <w:pPr>
        <w:spacing w:before="28" w:line="276" w:lineRule="auto"/>
        <w:ind w:left="902" w:hanging="539"/>
        <w:jc w:val="both"/>
        <w:rPr>
          <w:rFonts w:eastAsia="Times New Roman" w:cs="Times New Roman"/>
        </w:rPr>
      </w:pPr>
      <w:r>
        <w:rPr>
          <w:rFonts w:eastAsia="Times New Roman" w:cs="Times New Roman"/>
          <w:b/>
          <w:bCs/>
        </w:rPr>
        <w:t>Κάθε έλλειψη ή ανακρίβεια δικαιολογητικών που θα διατυπωθεί μετά από έλεγχο, θα συνεπάγεται τον ΑΠΟΚΛΕΙΣΜΟ του συμμετέχοντος εκείνου, του οποίου τα δικαιολογητικά βρέθηκαν ελλιπή ή ανακριβή κατά την κρίση της αρμόδιας επιτροπή</w:t>
      </w:r>
      <w:r w:rsidR="005D2777">
        <w:rPr>
          <w:rFonts w:eastAsia="Times New Roman" w:cs="Times New Roman"/>
          <w:b/>
          <w:bCs/>
        </w:rPr>
        <w:t>ς</w:t>
      </w:r>
      <w:r>
        <w:rPr>
          <w:rFonts w:eastAsia="Times New Roman" w:cs="Times New Roman"/>
          <w:b/>
          <w:bCs/>
        </w:rPr>
        <w:t xml:space="preserve">, δυναμένης να παράσχει στον ενδιαφερόμενο εύλογη προθεσμία, στην περίπτωση συγγνωστής έλλειψης ή ανακρίβειας και μόνο, κάποιου δικαιολογητικού. </w:t>
      </w:r>
    </w:p>
    <w:p w:rsidR="0045046E" w:rsidRDefault="0045046E" w:rsidP="00FD2B94">
      <w:pPr>
        <w:spacing w:before="28" w:line="276" w:lineRule="auto"/>
        <w:jc w:val="both"/>
        <w:rPr>
          <w:rFonts w:eastAsia="Times New Roman" w:cs="Times New Roman"/>
        </w:rPr>
      </w:pPr>
    </w:p>
    <w:p w:rsidR="004B249A" w:rsidRDefault="004B249A" w:rsidP="00FD2B94">
      <w:pPr>
        <w:spacing w:before="28" w:line="276" w:lineRule="auto"/>
        <w:ind w:right="816"/>
        <w:jc w:val="both"/>
        <w:rPr>
          <w:rFonts w:eastAsia="Times New Roman" w:cs="Times New Roman"/>
          <w:b/>
          <w:bCs/>
        </w:rPr>
      </w:pPr>
    </w:p>
    <w:p w:rsidR="00E6709C" w:rsidRDefault="00E6709C" w:rsidP="00FD2B94">
      <w:pPr>
        <w:spacing w:before="28" w:line="276" w:lineRule="auto"/>
        <w:ind w:right="816"/>
        <w:jc w:val="both"/>
        <w:rPr>
          <w:rFonts w:eastAsia="Times New Roman" w:cs="Times New Roman"/>
          <w:b/>
          <w:bCs/>
        </w:rPr>
      </w:pPr>
    </w:p>
    <w:p w:rsidR="004B249A" w:rsidRDefault="004B249A" w:rsidP="00FD2B94">
      <w:pPr>
        <w:spacing w:before="28" w:line="276" w:lineRule="auto"/>
        <w:ind w:right="816"/>
        <w:jc w:val="both"/>
        <w:rPr>
          <w:rFonts w:eastAsia="Times New Roman" w:cs="Times New Roman"/>
          <w:b/>
          <w:bCs/>
        </w:rPr>
      </w:pPr>
    </w:p>
    <w:p w:rsidR="0045046E" w:rsidRDefault="0045046E" w:rsidP="00FD2B94">
      <w:pPr>
        <w:spacing w:before="28" w:line="276" w:lineRule="auto"/>
        <w:ind w:left="1440" w:hanging="1440"/>
        <w:jc w:val="both"/>
        <w:rPr>
          <w:rFonts w:eastAsia="Times New Roman" w:cs="Times New Roman"/>
        </w:rPr>
      </w:pPr>
      <w:r>
        <w:rPr>
          <w:rFonts w:eastAsia="Times New Roman" w:cs="Times New Roman"/>
          <w:b/>
          <w:bCs/>
        </w:rPr>
        <w:t>ΑΡΘΡΟ 3</w:t>
      </w:r>
      <w:r>
        <w:rPr>
          <w:rFonts w:eastAsia="Times New Roman" w:cs="Times New Roman"/>
          <w:b/>
          <w:bCs/>
          <w:vertAlign w:val="superscript"/>
        </w:rPr>
        <w:t>ο</w:t>
      </w:r>
      <w:r>
        <w:rPr>
          <w:rFonts w:eastAsia="Times New Roman" w:cs="Times New Roman"/>
          <w:b/>
          <w:bCs/>
        </w:rPr>
        <w:t xml:space="preserve"> : </w:t>
      </w:r>
      <w:r>
        <w:rPr>
          <w:rFonts w:eastAsia="Times New Roman" w:cs="Times New Roman"/>
          <w:b/>
          <w:bCs/>
          <w:u w:val="single"/>
        </w:rPr>
        <w:t>ΥΠΟΧΡΕΩΣΕΙΣ ΣΥΜΜΕΤΕΧΟΝΤΩΝ ΣΧΕΤΙΚΑ ΜΕ ΤΗ ΣΥΝΤΑΞΗ ΚΑΙ ΤΗΝ ΥΠΟΒΟΛΗ ΠΡΟΣΦΟΡΩΝ</w:t>
      </w:r>
    </w:p>
    <w:p w:rsidR="0045046E" w:rsidRDefault="0045046E" w:rsidP="00FD2B94">
      <w:pPr>
        <w:spacing w:before="28" w:line="276" w:lineRule="auto"/>
        <w:ind w:left="1440" w:hanging="1440"/>
        <w:jc w:val="both"/>
        <w:rPr>
          <w:rFonts w:eastAsia="Times New Roman" w:cs="Times New Roman"/>
        </w:rPr>
      </w:pPr>
    </w:p>
    <w:p w:rsidR="0045046E" w:rsidRPr="003A642B" w:rsidRDefault="0045046E" w:rsidP="00FD2B94">
      <w:pPr>
        <w:spacing w:before="28" w:line="276" w:lineRule="auto"/>
        <w:ind w:left="1440" w:hanging="1440"/>
        <w:jc w:val="both"/>
        <w:rPr>
          <w:rFonts w:eastAsia="Times New Roman" w:cs="Times New Roman"/>
        </w:rPr>
      </w:pPr>
      <w:r w:rsidRPr="003A642B">
        <w:rPr>
          <w:rFonts w:eastAsia="Times New Roman" w:cs="Times New Roman"/>
          <w:b/>
          <w:bCs/>
        </w:rPr>
        <w:t xml:space="preserve">3.1 </w:t>
      </w:r>
      <w:r w:rsidRPr="00832E1E">
        <w:rPr>
          <w:rFonts w:eastAsia="Times New Roman" w:cs="Times New Roman"/>
          <w:b/>
          <w:bCs/>
        </w:rPr>
        <w:t>ΤΡΟΠΟΣ ΣΥΝΤΑΞΗΣ</w:t>
      </w:r>
      <w:r w:rsidRPr="003A642B">
        <w:rPr>
          <w:rFonts w:eastAsia="Times New Roman" w:cs="Times New Roman"/>
          <w:b/>
          <w:bCs/>
        </w:rPr>
        <w:t xml:space="preserve"> </w:t>
      </w:r>
    </w:p>
    <w:p w:rsidR="0045046E" w:rsidRDefault="0045046E" w:rsidP="00FD2B94">
      <w:pPr>
        <w:spacing w:before="28" w:line="276" w:lineRule="auto"/>
        <w:ind w:left="1440" w:hanging="1440"/>
        <w:jc w:val="both"/>
        <w:rPr>
          <w:rFonts w:eastAsia="Times New Roman" w:cs="Times New Roman"/>
        </w:rPr>
      </w:pPr>
      <w:r>
        <w:rPr>
          <w:rFonts w:eastAsia="Times New Roman" w:cs="Times New Roman"/>
        </w:rPr>
        <w:t xml:space="preserve">Οι προσφορές πρέπει: </w:t>
      </w:r>
    </w:p>
    <w:p w:rsidR="0045046E" w:rsidRDefault="0045046E" w:rsidP="00FD2B94">
      <w:pPr>
        <w:spacing w:before="28" w:line="276" w:lineRule="auto"/>
        <w:ind w:left="1440" w:hanging="1440"/>
        <w:jc w:val="both"/>
        <w:rPr>
          <w:rFonts w:eastAsia="Times New Roman" w:cs="Times New Roman"/>
        </w:rPr>
      </w:pPr>
      <w:r>
        <w:rPr>
          <w:rFonts w:eastAsia="Times New Roman" w:cs="Times New Roman"/>
        </w:rPr>
        <w:t>α) Να έχουν συνταχτεί υποχρεωτικά στην Ελληνική γλώσσα.</w:t>
      </w:r>
    </w:p>
    <w:p w:rsidR="0045046E" w:rsidRDefault="0045046E" w:rsidP="00FD2B94">
      <w:pPr>
        <w:spacing w:before="28" w:line="276" w:lineRule="auto"/>
        <w:jc w:val="both"/>
        <w:rPr>
          <w:rFonts w:eastAsia="Times New Roman" w:cs="Times New Roman"/>
        </w:rPr>
      </w:pPr>
      <w:r>
        <w:rPr>
          <w:rFonts w:eastAsia="Times New Roman" w:cs="Times New Roman"/>
        </w:rPr>
        <w:t>β)Να είναι δαχτυλογραφημένες και να μην φέρουν παράτυπες διορθώσεις (σβησίματα, διαγραφές, προσθήκες κ.λπ.). Αν υπάρχουν διορθώσεις, προσθήκες κ.λπ., θα πρέπει να είναι με τα ίδια στοιχεία εκτυπωτικής μηχανής και μονογραμμένες από τον υπεύθυνο της εταιρείας. Η Επιτροπή κατά τον έλεγχο θα μονογράφει τις διορθώσεις, προσθήκες κ.λπ. και γενικά θα επιβεβαιώνει ότι αυτές έγιναν πριν από την αποσφράγιση των προσφορών.</w:t>
      </w:r>
    </w:p>
    <w:p w:rsidR="0045046E" w:rsidRDefault="0045046E" w:rsidP="00FD2B94">
      <w:pPr>
        <w:spacing w:before="28" w:line="276" w:lineRule="auto"/>
        <w:jc w:val="both"/>
        <w:rPr>
          <w:rFonts w:eastAsia="Times New Roman" w:cs="Times New Roman"/>
        </w:rPr>
      </w:pPr>
      <w:r>
        <w:rPr>
          <w:rFonts w:eastAsia="Times New Roman" w:cs="Times New Roman"/>
        </w:rPr>
        <w:t xml:space="preserve">γ) Προσφορά που είναι </w:t>
      </w:r>
      <w:r>
        <w:rPr>
          <w:rFonts w:eastAsia="Times New Roman" w:cs="Times New Roman"/>
          <w:b/>
          <w:bCs/>
        </w:rPr>
        <w:t>«αόριστη»</w:t>
      </w:r>
      <w:r>
        <w:rPr>
          <w:rFonts w:eastAsia="Times New Roman" w:cs="Times New Roman"/>
        </w:rPr>
        <w:t xml:space="preserve"> και </w:t>
      </w:r>
      <w:r>
        <w:rPr>
          <w:rFonts w:eastAsia="Times New Roman" w:cs="Times New Roman"/>
          <w:b/>
          <w:bCs/>
        </w:rPr>
        <w:t>«ανεπίδεκτη εκτίμησης»</w:t>
      </w:r>
      <w:r>
        <w:rPr>
          <w:rFonts w:eastAsia="Times New Roman" w:cs="Times New Roman"/>
        </w:rPr>
        <w:t xml:space="preserve"> ή </w:t>
      </w:r>
      <w:r>
        <w:rPr>
          <w:rFonts w:eastAsia="Times New Roman" w:cs="Times New Roman"/>
          <w:b/>
          <w:bCs/>
        </w:rPr>
        <w:t>«υπό αίρεση» απορρίπτεται ως απαράδεκτη</w:t>
      </w:r>
      <w:r>
        <w:rPr>
          <w:rFonts w:eastAsia="Times New Roman" w:cs="Times New Roman"/>
        </w:rPr>
        <w:t xml:space="preserve">, μετά από προηγούμενη γνωμοδότηση της αρμόδιας, για αξιολόγηση των αποτελεσμάτων του διαγωνισμού, επιτροπής του Ο.Α.Κ.Α. . </w:t>
      </w:r>
    </w:p>
    <w:p w:rsidR="0045046E" w:rsidRDefault="0045046E" w:rsidP="00FD2B94">
      <w:pPr>
        <w:spacing w:before="28" w:line="276" w:lineRule="auto"/>
        <w:jc w:val="both"/>
        <w:rPr>
          <w:rFonts w:eastAsia="Times New Roman" w:cs="Times New Roman"/>
        </w:rPr>
      </w:pPr>
    </w:p>
    <w:p w:rsidR="0045046E" w:rsidRPr="00832E1E" w:rsidRDefault="0045046E" w:rsidP="00FD2B94">
      <w:pPr>
        <w:spacing w:before="28" w:line="276" w:lineRule="auto"/>
        <w:jc w:val="both"/>
        <w:rPr>
          <w:rFonts w:eastAsia="Times New Roman" w:cs="Times New Roman"/>
        </w:rPr>
      </w:pPr>
      <w:r w:rsidRPr="003A642B">
        <w:rPr>
          <w:rFonts w:eastAsia="Times New Roman" w:cs="Times New Roman"/>
          <w:b/>
          <w:bCs/>
        </w:rPr>
        <w:t xml:space="preserve">3.2 </w:t>
      </w:r>
      <w:r w:rsidRPr="00832E1E">
        <w:rPr>
          <w:rFonts w:eastAsia="Times New Roman" w:cs="Times New Roman"/>
          <w:b/>
          <w:bCs/>
        </w:rPr>
        <w:t xml:space="preserve">ΤΡΟΠΟΣ ΥΠΟΒΟΛΗΣ ΠΡΟΣΦΟΡΩΝ </w:t>
      </w:r>
    </w:p>
    <w:p w:rsidR="0045046E" w:rsidRDefault="0045046E" w:rsidP="00FD2B94">
      <w:pPr>
        <w:spacing w:before="28" w:line="276" w:lineRule="auto"/>
        <w:jc w:val="both"/>
        <w:rPr>
          <w:rFonts w:eastAsia="Times New Roman" w:cs="Times New Roman"/>
        </w:rPr>
      </w:pPr>
      <w:r w:rsidRPr="00832E1E">
        <w:rPr>
          <w:rFonts w:eastAsia="Times New Roman" w:cs="Times New Roman"/>
        </w:rPr>
        <w:t>1. Οι προσφορές όσων μετέχουν στο διαγωνισμό</w:t>
      </w:r>
      <w:r>
        <w:rPr>
          <w:rFonts w:eastAsia="Times New Roman" w:cs="Times New Roman"/>
        </w:rPr>
        <w:t xml:space="preserve"> πρέπει να κατατεθούν στο Γραφείο Πρωτοκόλλου του Ο.Α.Κ.Α. την ημέρα και ώρα που αναφέρει η διακήρυξη. Οι προσφορές που θα κατατεθούν πρέπει να βρίσκονται σφραγισμένες μέσα σε φάκελο.</w:t>
      </w:r>
    </w:p>
    <w:p w:rsidR="0045046E" w:rsidRDefault="0045046E" w:rsidP="00FD2B94">
      <w:pPr>
        <w:spacing w:before="28" w:line="276" w:lineRule="auto"/>
        <w:jc w:val="both"/>
        <w:rPr>
          <w:rFonts w:eastAsia="Times New Roman" w:cs="Times New Roman"/>
        </w:rPr>
      </w:pPr>
      <w:r>
        <w:rPr>
          <w:rFonts w:eastAsia="Times New Roman" w:cs="Times New Roman"/>
        </w:rPr>
        <w:t xml:space="preserve">2. Δεν θα ληφθούν υπόψη προσφορές που είτε υποβλήθηκαν μετά την καθορισμένη ημερομηνία και ώρα είτε ταχυδρομήθηκαν έγκαιρα, αλλά δεν έφτασαν μέχρι την </w:t>
      </w:r>
      <w:r>
        <w:rPr>
          <w:rFonts w:eastAsia="Times New Roman" w:cs="Times New Roman"/>
        </w:rPr>
        <w:lastRenderedPageBreak/>
        <w:t>προθεσμία που ορίζεται στη παραπάνω παράγραφο.</w:t>
      </w:r>
    </w:p>
    <w:p w:rsidR="0045046E" w:rsidRDefault="0045046E" w:rsidP="00FD2B94">
      <w:pPr>
        <w:spacing w:before="28" w:line="276" w:lineRule="auto"/>
        <w:jc w:val="both"/>
        <w:rPr>
          <w:rFonts w:eastAsia="Times New Roman" w:cs="Times New Roman"/>
        </w:rPr>
      </w:pPr>
      <w:r>
        <w:rPr>
          <w:rFonts w:eastAsia="Times New Roman" w:cs="Times New Roman"/>
        </w:rPr>
        <w:t xml:space="preserve">3. Ο φάκελος </w:t>
      </w:r>
      <w:r>
        <w:rPr>
          <w:rFonts w:eastAsia="Times New Roman" w:cs="Times New Roman"/>
          <w:b/>
          <w:bCs/>
        </w:rPr>
        <w:t>ΠΡΟΣΦΟΡΑΣ</w:t>
      </w:r>
      <w:r>
        <w:rPr>
          <w:rFonts w:eastAsia="Times New Roman" w:cs="Times New Roman"/>
        </w:rPr>
        <w:t xml:space="preserve"> που θα καταθέσουν οι ενδιαφερόμενοι θα</w:t>
      </w:r>
      <w:r w:rsidR="00160E4B">
        <w:rPr>
          <w:rFonts w:eastAsia="Times New Roman" w:cs="Times New Roman"/>
        </w:rPr>
        <w:t xml:space="preserve"> πρέπει να έχει χωριστεί σε δύο</w:t>
      </w:r>
      <w:r>
        <w:rPr>
          <w:rFonts w:eastAsia="Times New Roman" w:cs="Times New Roman"/>
        </w:rPr>
        <w:t xml:space="preserve"> μέρη (με κατάλληλες ενδείξεις):</w:t>
      </w:r>
    </w:p>
    <w:p w:rsidR="0045046E" w:rsidRDefault="0045046E" w:rsidP="00FD2B94">
      <w:pPr>
        <w:spacing w:before="28" w:line="276" w:lineRule="auto"/>
        <w:jc w:val="both"/>
        <w:rPr>
          <w:rFonts w:eastAsia="Times New Roman" w:cs="Times New Roman"/>
        </w:rPr>
      </w:pPr>
      <w:r>
        <w:rPr>
          <w:rFonts w:eastAsia="Times New Roman" w:cs="Times New Roman"/>
        </w:rPr>
        <w:t xml:space="preserve">α) Το πρώτο μέρος θα περιέχει τα κατά περίπτωση δικαιολογητικά </w:t>
      </w:r>
      <w:r w:rsidRPr="00F9181D">
        <w:rPr>
          <w:rFonts w:eastAsia="Times New Roman" w:cs="Times New Roman"/>
        </w:rPr>
        <w:t xml:space="preserve">με την ένδειξη </w:t>
      </w:r>
      <w:r w:rsidRPr="00F9181D">
        <w:rPr>
          <w:rFonts w:eastAsia="Times New Roman" w:cs="Times New Roman"/>
          <w:b/>
          <w:bCs/>
        </w:rPr>
        <w:t>«ΔΙΚΑΙΟΛΟΓΗΤΙΚΑ ΣΥΜΜΕΤΟΧΗΣ»</w:t>
      </w:r>
      <w:r w:rsidRPr="00F9181D">
        <w:rPr>
          <w:rFonts w:eastAsia="Times New Roman" w:cs="Times New Roman"/>
        </w:rPr>
        <w:t xml:space="preserve"> και θα εσωκλείεται εντός χωριστού φακέλου.</w:t>
      </w:r>
    </w:p>
    <w:p w:rsidR="0045046E" w:rsidRPr="00160E4B" w:rsidRDefault="0045046E" w:rsidP="00FD2B94">
      <w:pPr>
        <w:spacing w:before="28" w:line="276" w:lineRule="auto"/>
        <w:jc w:val="both"/>
        <w:rPr>
          <w:rFonts w:eastAsia="Times New Roman" w:cs="Times New Roman"/>
          <w:b/>
          <w:bCs/>
        </w:rPr>
      </w:pPr>
      <w:r>
        <w:rPr>
          <w:rFonts w:eastAsia="Times New Roman" w:cs="Times New Roman"/>
        </w:rPr>
        <w:t>β) Το δ</w:t>
      </w:r>
      <w:r w:rsidR="00160E4B">
        <w:rPr>
          <w:rFonts w:eastAsia="Times New Roman" w:cs="Times New Roman"/>
        </w:rPr>
        <w:t xml:space="preserve">εύτερο </w:t>
      </w:r>
      <w:r>
        <w:rPr>
          <w:rFonts w:eastAsia="Times New Roman" w:cs="Times New Roman"/>
        </w:rPr>
        <w:t xml:space="preserve"> θα περιέχει τα οικονομικά στοιχεία της προσφοράς, με την ένδειξη </w:t>
      </w:r>
      <w:r>
        <w:rPr>
          <w:rFonts w:eastAsia="Times New Roman" w:cs="Times New Roman"/>
          <w:b/>
          <w:bCs/>
        </w:rPr>
        <w:t>«ΟΙΚΟΝΟΜΙΚΗ ΠΡΟΣΦΟΡΑ»</w:t>
      </w:r>
      <w:r>
        <w:rPr>
          <w:rFonts w:eastAsia="Times New Roman" w:cs="Times New Roman"/>
        </w:rPr>
        <w:t xml:space="preserve"> και θα εσωκλείεται εντός χωριστού φακέλου.</w:t>
      </w:r>
    </w:p>
    <w:p w:rsidR="0045046E" w:rsidRDefault="00160E4B" w:rsidP="00FD2B94">
      <w:pPr>
        <w:spacing w:before="28" w:line="276" w:lineRule="auto"/>
        <w:jc w:val="both"/>
        <w:rPr>
          <w:rFonts w:eastAsia="Times New Roman" w:cs="Times New Roman"/>
        </w:rPr>
      </w:pPr>
      <w:r>
        <w:rPr>
          <w:rFonts w:eastAsia="Times New Roman" w:cs="Times New Roman"/>
        </w:rPr>
        <w:t xml:space="preserve">4. Οι φάκελοι Δικαιολογητικών </w:t>
      </w:r>
      <w:r w:rsidR="0045046E">
        <w:rPr>
          <w:rFonts w:eastAsia="Times New Roman" w:cs="Times New Roman"/>
        </w:rPr>
        <w:t xml:space="preserve"> και οικονομικής προσφοράς θα φέρουν και τις ενδείξεις του κυρίως φακέλου (3.2.5).</w:t>
      </w:r>
    </w:p>
    <w:p w:rsidR="0045046E" w:rsidRDefault="0045046E" w:rsidP="00FD2B94">
      <w:pPr>
        <w:spacing w:before="28" w:line="276" w:lineRule="auto"/>
        <w:jc w:val="both"/>
        <w:rPr>
          <w:rFonts w:eastAsia="Times New Roman" w:cs="Times New Roman"/>
        </w:rPr>
      </w:pPr>
      <w:r>
        <w:rPr>
          <w:rFonts w:eastAsia="Times New Roman" w:cs="Times New Roman"/>
        </w:rPr>
        <w:t xml:space="preserve">5. Στο φάκελο της </w:t>
      </w:r>
      <w:r>
        <w:rPr>
          <w:rFonts w:eastAsia="Times New Roman" w:cs="Times New Roman"/>
          <w:b/>
          <w:bCs/>
        </w:rPr>
        <w:t>ΠΡΟΣΦΟΡΑΣ</w:t>
      </w:r>
      <w:r>
        <w:rPr>
          <w:rFonts w:eastAsia="Times New Roman" w:cs="Times New Roman"/>
        </w:rPr>
        <w:t xml:space="preserve"> πρέπει να αναγράφονται ευκρινώς:</w:t>
      </w:r>
    </w:p>
    <w:p w:rsidR="0045046E" w:rsidRDefault="0045046E" w:rsidP="00FD2B94">
      <w:pPr>
        <w:spacing w:before="28" w:line="276" w:lineRule="auto"/>
        <w:jc w:val="both"/>
        <w:rPr>
          <w:rFonts w:eastAsia="Times New Roman" w:cs="Times New Roman"/>
        </w:rPr>
      </w:pPr>
      <w:r>
        <w:rPr>
          <w:rFonts w:eastAsia="Times New Roman" w:cs="Times New Roman"/>
        </w:rPr>
        <w:t>α) Η λέξη «</w:t>
      </w:r>
      <w:r>
        <w:rPr>
          <w:rFonts w:eastAsia="Times New Roman" w:cs="Times New Roman"/>
          <w:b/>
          <w:bCs/>
        </w:rPr>
        <w:t>ΠΡΟΣΦΟΡΑ</w:t>
      </w:r>
      <w:r>
        <w:rPr>
          <w:rFonts w:eastAsia="Times New Roman" w:cs="Times New Roman"/>
        </w:rPr>
        <w:t>» με κεφαλαία γράμματα.</w:t>
      </w:r>
    </w:p>
    <w:p w:rsidR="0045046E" w:rsidRDefault="0045046E" w:rsidP="00FD2B94">
      <w:pPr>
        <w:spacing w:before="28" w:line="276" w:lineRule="auto"/>
        <w:jc w:val="both"/>
        <w:rPr>
          <w:rFonts w:eastAsia="Times New Roman" w:cs="Times New Roman"/>
        </w:rPr>
      </w:pPr>
      <w:r>
        <w:rPr>
          <w:rFonts w:eastAsia="Times New Roman" w:cs="Times New Roman"/>
        </w:rPr>
        <w:t>β) Ο πλήρης τίτλος :</w:t>
      </w:r>
    </w:p>
    <w:p w:rsidR="00FA1F91" w:rsidRDefault="0045046E" w:rsidP="00FD2B94">
      <w:pPr>
        <w:pStyle w:val="Web"/>
        <w:spacing w:line="276" w:lineRule="auto"/>
        <w:jc w:val="both"/>
        <w:rPr>
          <w:b/>
        </w:rPr>
      </w:pPr>
      <w:r w:rsidRPr="00500DE9">
        <w:rPr>
          <w:b/>
        </w:rPr>
        <w:t xml:space="preserve">«ΣΥΝΟΠΤΙΚΟΣ  ΔΙΑΓΩΝΙΣΜΟΣ  ΓΙΑ ΤΗΝ ΕΠΙΛΟΓΗ ΑΝΑΔΟΧΟΥ </w:t>
      </w:r>
      <w:r w:rsidR="00FA1F91">
        <w:rPr>
          <w:b/>
        </w:rPr>
        <w:t xml:space="preserve"> ΠΑΡΟΧΗΣ ΝΑΥΑΓΟΣΩΣΤΙΚΩΝ ΥΠΗΡΕΣΙΩΝ ΣΤΟ ΠΡΟΓΡΑΜΜΑ ΑΘΛΗΣΗΣ ΚΟΙΝΟΥ ΣΤΟ ΚΟΛΥΜΒΗΤΗΡΙΟ ΤΟΥ Ο.Α.Κ.Α. «ΣΠΥΡΟΣ ΛΟΥΗΣ» ,ΜΕ ΚΡΙΤΗΡΙΟ ΕΠΙΛΟΓΗΣ ΤΗΝ ΠΛΕΟΝ ΣΥΜΦΕΡΟΥΣΑ ΠΡΟΣΦΟΡΑ ΜΕ ΒΑΣΗ ΤΗΝ ΤΙΜΗ</w:t>
      </w:r>
    </w:p>
    <w:p w:rsidR="0045046E" w:rsidRPr="00FA1F91" w:rsidRDefault="0045046E" w:rsidP="00FD2B94">
      <w:pPr>
        <w:spacing w:before="28" w:after="119" w:line="276" w:lineRule="auto"/>
        <w:jc w:val="both"/>
        <w:rPr>
          <w:rFonts w:eastAsia="Times New Roman" w:cs="Times New Roman"/>
          <w:b/>
        </w:rPr>
      </w:pPr>
      <w:r>
        <w:rPr>
          <w:rFonts w:eastAsia="Times New Roman" w:cs="Times New Roman"/>
        </w:rPr>
        <w:t>γ) Ο αριθμός Πρωτοκόλλου της Διακήρυξης.</w:t>
      </w:r>
    </w:p>
    <w:p w:rsidR="0045046E" w:rsidRDefault="0045046E" w:rsidP="00FD2B94">
      <w:pPr>
        <w:spacing w:before="28" w:line="276" w:lineRule="auto"/>
        <w:jc w:val="both"/>
        <w:rPr>
          <w:rFonts w:eastAsia="Times New Roman" w:cs="Times New Roman"/>
        </w:rPr>
      </w:pPr>
      <w:r>
        <w:rPr>
          <w:rFonts w:eastAsia="Times New Roman" w:cs="Times New Roman"/>
        </w:rPr>
        <w:t>δ) Η ημερομηνία διενέργειας του διαγωνισμού.</w:t>
      </w:r>
    </w:p>
    <w:p w:rsidR="0045046E" w:rsidRDefault="0045046E" w:rsidP="00FD2B94">
      <w:pPr>
        <w:spacing w:before="28" w:line="276" w:lineRule="auto"/>
        <w:jc w:val="both"/>
        <w:rPr>
          <w:rFonts w:eastAsia="Times New Roman" w:cs="Times New Roman"/>
          <w:b/>
          <w:bCs/>
        </w:rPr>
      </w:pPr>
      <w:r>
        <w:rPr>
          <w:rFonts w:eastAsia="Times New Roman" w:cs="Times New Roman"/>
        </w:rPr>
        <w:t>ε) Τα στοιχεία του αποστολέα.</w:t>
      </w:r>
    </w:p>
    <w:p w:rsidR="0045046E" w:rsidRPr="00FA1F91" w:rsidRDefault="00FA1F91" w:rsidP="00FD2B94">
      <w:pPr>
        <w:spacing w:before="28" w:line="276" w:lineRule="auto"/>
        <w:jc w:val="both"/>
        <w:rPr>
          <w:rFonts w:eastAsia="Times New Roman" w:cs="Times New Roman"/>
          <w:b/>
          <w:bCs/>
        </w:rPr>
      </w:pPr>
      <w:r>
        <w:rPr>
          <w:rFonts w:eastAsia="Times New Roman" w:cs="Times New Roman"/>
          <w:b/>
          <w:bCs/>
        </w:rPr>
        <w:t xml:space="preserve">3.3 </w:t>
      </w:r>
      <w:r w:rsidR="0045046E" w:rsidRPr="00832E1E">
        <w:rPr>
          <w:rFonts w:eastAsia="Times New Roman" w:cs="Times New Roman"/>
          <w:b/>
          <w:bCs/>
        </w:rPr>
        <w:t>ΟΙΚΟΝΟΜΙΚΗ ΠΡΟΣΦΟΡΑ - ΤΙΜΕΣ</w:t>
      </w:r>
    </w:p>
    <w:p w:rsidR="00FA1F91" w:rsidRPr="00FA1F91" w:rsidRDefault="00FA1F91" w:rsidP="00FD2B94">
      <w:pPr>
        <w:widowControl/>
        <w:numPr>
          <w:ilvl w:val="0"/>
          <w:numId w:val="14"/>
        </w:numPr>
        <w:suppressAutoHyphens w:val="0"/>
        <w:spacing w:before="28" w:line="276" w:lineRule="auto"/>
        <w:jc w:val="both"/>
        <w:rPr>
          <w:rFonts w:eastAsia="Times New Roman" w:cs="Times New Roman"/>
          <w:kern w:val="0"/>
          <w:lang w:eastAsia="el-GR" w:bidi="ar-SA"/>
        </w:rPr>
      </w:pPr>
      <w:r w:rsidRPr="00FA1F91">
        <w:rPr>
          <w:rFonts w:eastAsia="Times New Roman" w:cs="Times New Roman"/>
          <w:kern w:val="0"/>
          <w:lang w:eastAsia="el-GR" w:bidi="ar-SA"/>
        </w:rPr>
        <w:t xml:space="preserve">Η προσφορά θα είναι </w:t>
      </w:r>
      <w:r w:rsidRPr="00FA1F91">
        <w:rPr>
          <w:rFonts w:eastAsia="Times New Roman" w:cs="Times New Roman"/>
          <w:b/>
          <w:bCs/>
          <w:kern w:val="0"/>
          <w:lang w:eastAsia="el-GR" w:bidi="ar-SA"/>
        </w:rPr>
        <w:t xml:space="preserve">αναλυτική και θα αναφέρει την τιμή ανά ώρα, για όλο το ωρολόγιο πρόγραμμα που αναφέρεται στο Α2, άρθρο 1 (Ώρες και Ημέρες λειτουργίας προγράμματος κοινού) </w:t>
      </w:r>
      <w:r w:rsidRPr="00FA1F91">
        <w:rPr>
          <w:rFonts w:eastAsia="Times New Roman" w:cs="Times New Roman"/>
          <w:kern w:val="0"/>
          <w:lang w:eastAsia="el-GR" w:bidi="ar-SA"/>
        </w:rPr>
        <w:t>και θα δοθεί υποχρεωτικά σε ΕΥΡΩ.</w:t>
      </w:r>
    </w:p>
    <w:p w:rsidR="00FA1F91" w:rsidRPr="00FA1F91" w:rsidRDefault="00FA1F91" w:rsidP="00FD2B94">
      <w:pPr>
        <w:widowControl/>
        <w:numPr>
          <w:ilvl w:val="0"/>
          <w:numId w:val="15"/>
        </w:numPr>
        <w:suppressAutoHyphens w:val="0"/>
        <w:spacing w:before="28" w:line="276" w:lineRule="auto"/>
        <w:jc w:val="both"/>
        <w:rPr>
          <w:rFonts w:eastAsia="Times New Roman" w:cs="Times New Roman"/>
          <w:kern w:val="0"/>
          <w:lang w:eastAsia="el-GR" w:bidi="ar-SA"/>
        </w:rPr>
      </w:pPr>
      <w:r w:rsidRPr="00FA1F91">
        <w:rPr>
          <w:rFonts w:eastAsia="Times New Roman" w:cs="Times New Roman"/>
          <w:kern w:val="0"/>
          <w:lang w:eastAsia="el-GR" w:bidi="ar-SA"/>
        </w:rPr>
        <w:t>Οι τιμές των προσφορών δεν υπόκεινται σε μεταβολή κατά τη διάρκεια ισχύος της προσφοράς και σε τυχόν παρατάσεις της ή σε τυχόν αλλαγή μονομερώς από το Ο.Α.Κ.Α. του προαναφερομένου ωρολογίου προγράμματος. Η χρέωση τυχόν επιπλέον ωρών θα γίνεται με την προσφερόμενη τιμή ανά ώρα. Η τιμή χωρίς ΦΠΑ θα ληφθεί υπόψη για τη σύγκριση των προσφορών.</w:t>
      </w:r>
    </w:p>
    <w:p w:rsidR="00FA1F91" w:rsidRPr="00FA1F91" w:rsidRDefault="00FA1F91" w:rsidP="00FD2B94">
      <w:pPr>
        <w:widowControl/>
        <w:suppressAutoHyphens w:val="0"/>
        <w:spacing w:before="28" w:line="276" w:lineRule="auto"/>
        <w:ind w:left="363"/>
        <w:jc w:val="both"/>
        <w:rPr>
          <w:rFonts w:eastAsia="Times New Roman" w:cs="Times New Roman"/>
          <w:kern w:val="0"/>
          <w:lang w:eastAsia="el-GR" w:bidi="ar-SA"/>
        </w:rPr>
      </w:pPr>
      <w:r w:rsidRPr="00FA1F91">
        <w:rPr>
          <w:rFonts w:eastAsia="Times New Roman" w:cs="Times New Roman"/>
          <w:b/>
          <w:bCs/>
          <w:kern w:val="0"/>
          <w:lang w:eastAsia="el-GR" w:bidi="ar-SA"/>
        </w:rPr>
        <w:t>Επισημαίνεται ότι εφόσον δεν προκύπτει με σαφήνεια η προσφερόμενη τιμή, οι προσφορές θα απορρίπτονται ως απαράδεκτες.</w:t>
      </w:r>
    </w:p>
    <w:p w:rsidR="0045046E" w:rsidRDefault="0045046E" w:rsidP="00FD2B94">
      <w:pPr>
        <w:spacing w:before="28" w:line="276" w:lineRule="auto"/>
        <w:ind w:left="360"/>
        <w:jc w:val="both"/>
        <w:rPr>
          <w:rFonts w:eastAsia="Times New Roman" w:cs="Times New Roman"/>
        </w:rPr>
      </w:pPr>
      <w:r>
        <w:rPr>
          <w:rFonts w:eastAsia="Times New Roman" w:cs="Times New Roman"/>
        </w:rPr>
        <w:t>Η προσφορά θα αναφέρει το συνολικό προσφερόμεν</w:t>
      </w:r>
      <w:r w:rsidR="00712B2C">
        <w:rPr>
          <w:rFonts w:eastAsia="Times New Roman" w:cs="Times New Roman"/>
        </w:rPr>
        <w:t>ο</w:t>
      </w:r>
      <w:r w:rsidR="0076765C">
        <w:rPr>
          <w:rFonts w:eastAsia="Times New Roman" w:cs="Times New Roman"/>
        </w:rPr>
        <w:t xml:space="preserve"> κόστος παροχής υπηρεσιών για 12</w:t>
      </w:r>
      <w:r w:rsidR="00712B2C">
        <w:rPr>
          <w:rFonts w:eastAsia="Times New Roman" w:cs="Times New Roman"/>
        </w:rPr>
        <w:t xml:space="preserve"> μήνες </w:t>
      </w:r>
      <w:r w:rsidR="00AC2E3F">
        <w:rPr>
          <w:rFonts w:eastAsia="Times New Roman" w:cs="Times New Roman"/>
        </w:rPr>
        <w:t xml:space="preserve">«πραγματικής» υπηρεσίας (13 ημερολογιακούς) </w:t>
      </w:r>
      <w:r w:rsidR="00712B2C">
        <w:rPr>
          <w:rFonts w:eastAsia="Times New Roman" w:cs="Times New Roman"/>
        </w:rPr>
        <w:t xml:space="preserve">καθώς και το </w:t>
      </w:r>
      <w:r w:rsidR="00712B2C" w:rsidRPr="005738DB">
        <w:rPr>
          <w:rFonts w:eastAsia="Times New Roman" w:cs="Times New Roman"/>
          <w:b/>
        </w:rPr>
        <w:t>μέσο ωριαίο</w:t>
      </w:r>
      <w:r w:rsidRPr="005738DB">
        <w:rPr>
          <w:rFonts w:eastAsia="Times New Roman" w:cs="Times New Roman"/>
          <w:b/>
        </w:rPr>
        <w:t xml:space="preserve"> κόστος</w:t>
      </w:r>
      <w:r w:rsidR="00712B2C">
        <w:rPr>
          <w:rFonts w:eastAsia="Times New Roman" w:cs="Times New Roman"/>
        </w:rPr>
        <w:t xml:space="preserve"> στο οποίο έχουν συμπεριληφθεί τυχόν επιβαρύνσεις (π.χ εργασία Σαββάτου)</w:t>
      </w:r>
      <w:r>
        <w:rPr>
          <w:rFonts w:eastAsia="Times New Roman" w:cs="Times New Roman"/>
        </w:rPr>
        <w:t>.</w:t>
      </w:r>
      <w:r w:rsidRPr="00355B37">
        <w:rPr>
          <w:rFonts w:eastAsia="Times New Roman" w:cs="Times New Roman"/>
        </w:rPr>
        <w:t xml:space="preserve"> </w:t>
      </w:r>
      <w:r>
        <w:rPr>
          <w:rFonts w:eastAsia="Times New Roman" w:cs="Times New Roman"/>
        </w:rPr>
        <w:t>Οι τιμές των προσφορών δεν υπόκεινται σε μεταβολή κατά τη διάρκεια ισχύος της προσφοράς και σε τυχόν παρατάσεις της.</w:t>
      </w:r>
    </w:p>
    <w:p w:rsidR="0045046E" w:rsidRDefault="0045046E" w:rsidP="00FD2B94">
      <w:pPr>
        <w:spacing w:before="28" w:line="276" w:lineRule="auto"/>
        <w:ind w:left="363"/>
        <w:jc w:val="both"/>
        <w:rPr>
          <w:rFonts w:eastAsia="Times New Roman" w:cs="Times New Roman"/>
          <w:b/>
          <w:bCs/>
        </w:rPr>
      </w:pPr>
    </w:p>
    <w:p w:rsidR="0045046E" w:rsidRDefault="0045046E" w:rsidP="00FD2B94">
      <w:pPr>
        <w:spacing w:before="28" w:line="276" w:lineRule="auto"/>
        <w:ind w:left="363"/>
        <w:jc w:val="both"/>
        <w:rPr>
          <w:rFonts w:eastAsia="Times New Roman" w:cs="Times New Roman"/>
        </w:rPr>
      </w:pPr>
      <w:r>
        <w:rPr>
          <w:rFonts w:eastAsia="Times New Roman" w:cs="Times New Roman"/>
          <w:b/>
          <w:bCs/>
        </w:rPr>
        <w:lastRenderedPageBreak/>
        <w:t>3.5</w:t>
      </w:r>
      <w:r w:rsidRPr="00832E1E">
        <w:rPr>
          <w:rFonts w:eastAsia="Times New Roman" w:cs="Times New Roman"/>
          <w:b/>
          <w:bCs/>
        </w:rPr>
        <w:t>. ΙΣΧΥΣ ΠΡΟΣΦΟΡΑΣ</w:t>
      </w:r>
    </w:p>
    <w:p w:rsidR="0045046E" w:rsidRDefault="0045046E" w:rsidP="00FD2B94">
      <w:pPr>
        <w:spacing w:before="28" w:line="276" w:lineRule="auto"/>
        <w:jc w:val="both"/>
        <w:rPr>
          <w:rFonts w:eastAsia="Times New Roman" w:cs="Times New Roman"/>
          <w:b/>
          <w:bCs/>
        </w:rPr>
      </w:pPr>
      <w:r>
        <w:rPr>
          <w:rFonts w:eastAsia="Times New Roman" w:cs="Times New Roman"/>
        </w:rPr>
        <w:t>Η ισχύς των προσφορών πρέπει να είναι το λιγότερο ΕΚΑΤΟΝ ΕΙΚΟΣΙ</w:t>
      </w:r>
      <w:r>
        <w:rPr>
          <w:rFonts w:eastAsia="Times New Roman" w:cs="Times New Roman"/>
          <w:b/>
          <w:bCs/>
        </w:rPr>
        <w:t xml:space="preserve"> (120)</w:t>
      </w:r>
      <w:r>
        <w:rPr>
          <w:rFonts w:eastAsia="Times New Roman" w:cs="Times New Roman"/>
        </w:rPr>
        <w:t xml:space="preserve"> ημέρες από την επόμενη ημέρα της διενέργειας του διαγωνισμού.</w:t>
      </w:r>
    </w:p>
    <w:p w:rsidR="0045046E" w:rsidRDefault="0045046E" w:rsidP="00FD2B94">
      <w:pPr>
        <w:spacing w:before="28" w:line="276" w:lineRule="auto"/>
        <w:jc w:val="both"/>
        <w:rPr>
          <w:rFonts w:eastAsia="Times New Roman" w:cs="Times New Roman"/>
          <w:b/>
          <w:bCs/>
        </w:rPr>
      </w:pPr>
      <w:r>
        <w:rPr>
          <w:rFonts w:eastAsia="Times New Roman" w:cs="Times New Roman"/>
          <w:b/>
          <w:bCs/>
        </w:rPr>
        <w:t>ΑΡΘΡΟ 4</w:t>
      </w:r>
      <w:r>
        <w:rPr>
          <w:rFonts w:eastAsia="Times New Roman" w:cs="Times New Roman"/>
          <w:b/>
          <w:bCs/>
          <w:vertAlign w:val="superscript"/>
        </w:rPr>
        <w:t>ο</w:t>
      </w:r>
      <w:r>
        <w:rPr>
          <w:rFonts w:eastAsia="Times New Roman" w:cs="Times New Roman"/>
          <w:b/>
          <w:bCs/>
        </w:rPr>
        <w:t xml:space="preserve"> </w:t>
      </w:r>
      <w:r w:rsidRPr="0076765C">
        <w:rPr>
          <w:rFonts w:eastAsia="Times New Roman" w:cs="Times New Roman"/>
          <w:b/>
          <w:bCs/>
        </w:rPr>
        <w:t>: ΔΙΑΔΙΚΑΣΙΑ ΔΙΕΝΕΡΓΕΙΑΣ ΤΟΥ ΔΙΑΓΩΝΙΣΜΟΥ</w:t>
      </w:r>
      <w:r>
        <w:rPr>
          <w:rFonts w:eastAsia="Times New Roman" w:cs="Times New Roman"/>
          <w:b/>
          <w:bCs/>
        </w:rPr>
        <w:t xml:space="preserve"> </w:t>
      </w:r>
    </w:p>
    <w:p w:rsidR="0076765C" w:rsidRDefault="0076765C" w:rsidP="00FD2B94">
      <w:pPr>
        <w:spacing w:before="28" w:line="276" w:lineRule="auto"/>
        <w:jc w:val="both"/>
        <w:rPr>
          <w:rFonts w:eastAsia="Times New Roman" w:cs="Times New Roman"/>
          <w:b/>
          <w:bCs/>
        </w:rPr>
      </w:pPr>
    </w:p>
    <w:p w:rsidR="0045046E" w:rsidRDefault="0045046E" w:rsidP="00FD2B94">
      <w:pPr>
        <w:spacing w:before="28" w:line="276" w:lineRule="auto"/>
        <w:jc w:val="both"/>
        <w:rPr>
          <w:rFonts w:eastAsia="Times New Roman" w:cs="Times New Roman"/>
        </w:rPr>
      </w:pPr>
      <w:r>
        <w:rPr>
          <w:rFonts w:eastAsia="Times New Roman" w:cs="Times New Roman"/>
          <w:b/>
          <w:bCs/>
        </w:rPr>
        <w:t xml:space="preserve">4.1. ΑΠΟΣΦΡΑΓΙΣΗ ΠΡΟΣΦΟΡΩΝ – ΑΠΟΚΛΕΙΣΜΟΣ ΠΡΟΜΗΘΕΥΤΩΝ </w:t>
      </w:r>
    </w:p>
    <w:p w:rsidR="0045046E" w:rsidRDefault="0045046E" w:rsidP="00FD2B94">
      <w:pPr>
        <w:spacing w:before="28" w:line="276" w:lineRule="auto"/>
        <w:jc w:val="both"/>
        <w:rPr>
          <w:rFonts w:eastAsia="Times New Roman" w:cs="Times New Roman"/>
        </w:rPr>
      </w:pPr>
      <w:r>
        <w:rPr>
          <w:rFonts w:eastAsia="Times New Roman" w:cs="Times New Roman"/>
        </w:rPr>
        <w:t>1. Η Επιτροπή διενέργειας του Διαγωνισμού προβαίνει στην έναρξη της διαδικασίας    αποσφράγισης των προσφορών, την ημερομηνία και ώρα που ορίζεται από τη Διακήρυξη. Προσφορές που υποβάλλονται στην παραπάνω Επιτροπή μετά την ώρα λήξης της προθεσμίας που ορίζεται από τη διακήρυξη δεν αποσφραγίζονται αλλά παραδίδονται στην Υπηρεσία για επιστροφή ως εκπρόθεσμες. Η αποσφράγιση των προσφορών γίνεται δημόσια με την παρακάτω διαδικασία:</w:t>
      </w:r>
    </w:p>
    <w:p w:rsidR="0045046E" w:rsidRDefault="0045046E" w:rsidP="00FD2B94">
      <w:pPr>
        <w:spacing w:before="28" w:line="276" w:lineRule="auto"/>
        <w:jc w:val="both"/>
        <w:rPr>
          <w:rFonts w:eastAsia="Times New Roman" w:cs="Times New Roman"/>
        </w:rPr>
      </w:pPr>
      <w:r>
        <w:rPr>
          <w:rFonts w:eastAsia="Times New Roman" w:cs="Times New Roman"/>
        </w:rPr>
        <w:t>α) Αποσφραγίζεται ο κύριος φάκελος και στη συνέχεια ο φάκελος των δικαιολογητικών. Μονογράφονται όλα τα δικαιολογητικά κατ</w:t>
      </w:r>
      <w:r w:rsidR="005C277D">
        <w:rPr>
          <w:rFonts w:eastAsia="Times New Roman" w:cs="Times New Roman"/>
        </w:rPr>
        <w:t>ά φύλλο.</w:t>
      </w:r>
      <w:r>
        <w:rPr>
          <w:rFonts w:eastAsia="Times New Roman" w:cs="Times New Roman"/>
        </w:rPr>
        <w:t xml:space="preserve"> Μετά την α</w:t>
      </w:r>
      <w:r w:rsidR="005C277D">
        <w:rPr>
          <w:rFonts w:eastAsia="Times New Roman" w:cs="Times New Roman"/>
        </w:rPr>
        <w:t xml:space="preserve">ξιολόγηση , θα ακολουθήσει το </w:t>
      </w:r>
      <w:r>
        <w:rPr>
          <w:rFonts w:eastAsia="Times New Roman" w:cs="Times New Roman"/>
        </w:rPr>
        <w:t xml:space="preserve"> τελευταίο στάδιο του ανοίγματος των οικονομικώ</w:t>
      </w:r>
      <w:r w:rsidR="005C277D">
        <w:rPr>
          <w:rFonts w:eastAsia="Times New Roman" w:cs="Times New Roman"/>
        </w:rPr>
        <w:t>ν προσφορών και της αξιολόγησης,</w:t>
      </w:r>
      <w:r>
        <w:rPr>
          <w:rFonts w:eastAsia="Times New Roman" w:cs="Times New Roman"/>
        </w:rPr>
        <w:t xml:space="preserve"> </w:t>
      </w:r>
      <w:r w:rsidR="005C277D">
        <w:rPr>
          <w:rFonts w:eastAsia="Times New Roman" w:cs="Times New Roman"/>
        </w:rPr>
        <w:t>όσων εκ των συμμετεχόντων τα δικαιολογητικά είναι τυπικά και νομικά εντάξει από την Επιτροπή.</w:t>
      </w:r>
    </w:p>
    <w:p w:rsidR="00B57850" w:rsidRDefault="0045046E" w:rsidP="00FD2B94">
      <w:pPr>
        <w:spacing w:before="28" w:line="276" w:lineRule="auto"/>
        <w:jc w:val="both"/>
        <w:rPr>
          <w:rFonts w:eastAsia="Times New Roman" w:cs="Times New Roman"/>
        </w:rPr>
      </w:pPr>
      <w:r>
        <w:rPr>
          <w:rFonts w:eastAsia="Times New Roman" w:cs="Times New Roman"/>
        </w:rPr>
        <w:t>β) Οι φάκελοι των οικονομικών προσφορών, για όσες προσφορές δεν κρίθηκαν αποδεκτές κατά την αξιολόγηση των τεχνικών προσφορών, δεν αποσφραγίζονται αλλά επιστρέφονται.</w:t>
      </w:r>
      <w:r w:rsidR="00B40AC3">
        <w:rPr>
          <w:rFonts w:eastAsia="Times New Roman" w:cs="Times New Roman"/>
        </w:rPr>
        <w:t xml:space="preserve"> </w:t>
      </w:r>
    </w:p>
    <w:p w:rsidR="0045046E" w:rsidRDefault="0045046E" w:rsidP="00FD2B94">
      <w:pPr>
        <w:spacing w:before="28" w:line="276" w:lineRule="auto"/>
        <w:jc w:val="both"/>
        <w:rPr>
          <w:rFonts w:eastAsia="Times New Roman" w:cs="Times New Roman"/>
        </w:rPr>
      </w:pPr>
      <w:r>
        <w:rPr>
          <w:rFonts w:eastAsia="Times New Roman" w:cs="Times New Roman"/>
        </w:rPr>
        <w:t>Για όλα τα παραπάνω η Επιτροπή τηρεί πρακτικά.</w:t>
      </w:r>
    </w:p>
    <w:p w:rsidR="0045046E" w:rsidRDefault="0045046E" w:rsidP="00FD2B94">
      <w:pPr>
        <w:spacing w:before="28" w:line="276" w:lineRule="auto"/>
        <w:jc w:val="both"/>
        <w:rPr>
          <w:rFonts w:eastAsia="Times New Roman" w:cs="Times New Roman"/>
        </w:rPr>
      </w:pPr>
    </w:p>
    <w:p w:rsidR="0045046E" w:rsidRDefault="0045046E" w:rsidP="00FD2B94">
      <w:pPr>
        <w:spacing w:line="276" w:lineRule="auto"/>
        <w:ind w:left="363" w:hanging="363"/>
        <w:jc w:val="both"/>
        <w:rPr>
          <w:rFonts w:eastAsia="Times New Roman" w:cs="Times New Roman"/>
        </w:rPr>
      </w:pPr>
      <w:r>
        <w:rPr>
          <w:rFonts w:eastAsia="Times New Roman" w:cs="Times New Roman"/>
        </w:rPr>
        <w:t>2. ΑΝΑΚΗΡΥΞΗ ΥΠΟΨΗΦΙΟΥ ΑΝΑΔΟΧΟΥ - ΣΤΑΔΙΟ ΠΡΙΝ ΑΠΟ ΤΗΝ ΚΑΤΑΚΥΡΩΣΗ</w:t>
      </w:r>
    </w:p>
    <w:p w:rsidR="0045046E" w:rsidRDefault="0045046E" w:rsidP="00FD2B94">
      <w:pPr>
        <w:spacing w:before="28" w:line="276" w:lineRule="auto"/>
        <w:jc w:val="both"/>
        <w:rPr>
          <w:rFonts w:eastAsia="Times New Roman" w:cs="Times New Roman"/>
          <w:color w:val="000000"/>
        </w:rPr>
      </w:pPr>
      <w:r>
        <w:rPr>
          <w:rFonts w:eastAsia="Times New Roman" w:cs="Times New Roman"/>
        </w:rPr>
        <w:t xml:space="preserve">α) Μετά την αξιολόγηση των οικονομικών προσφορών ο υποψήφιος Ανάδοχος, στον οποίο πρόκειται να γίνει η κατακύρωση , οφείλει να υποβάλει </w:t>
      </w:r>
      <w:r>
        <w:rPr>
          <w:rFonts w:eastAsia="Times New Roman" w:cs="Times New Roman"/>
          <w:b/>
          <w:bCs/>
          <w:u w:val="single"/>
        </w:rPr>
        <w:t>σε σφραγισμένο φάκελο</w:t>
      </w:r>
      <w:r>
        <w:rPr>
          <w:rFonts w:eastAsia="Times New Roman" w:cs="Times New Roman"/>
        </w:rPr>
        <w:t xml:space="preserve">, τα δικαιολογητικά, τα οποία αναφέρονται αναλυτικά στο άρθρο </w:t>
      </w:r>
      <w:r w:rsidR="00D831CA">
        <w:rPr>
          <w:rFonts w:eastAsia="Times New Roman" w:cs="Times New Roman"/>
        </w:rPr>
        <w:t>10</w:t>
      </w:r>
      <w:r w:rsidR="00D831CA" w:rsidRPr="00D831CA">
        <w:rPr>
          <w:rFonts w:eastAsia="Times New Roman" w:cs="Times New Roman"/>
          <w:vertAlign w:val="superscript"/>
        </w:rPr>
        <w:t>ο</w:t>
      </w:r>
      <w:r w:rsidRPr="00D831CA">
        <w:rPr>
          <w:rFonts w:eastAsia="Times New Roman" w:cs="Times New Roman"/>
        </w:rPr>
        <w:t xml:space="preserve"> της</w:t>
      </w:r>
      <w:r>
        <w:rPr>
          <w:rFonts w:eastAsia="Times New Roman" w:cs="Times New Roman"/>
        </w:rPr>
        <w:t xml:space="preserve"> παρούσας, εντός προθεσμίας δέκα (10) ημερών από την κοινοποίηση της σχετικής έγγραφης ειδοποίησης από την Αναθέτουσα Αρχή.</w:t>
      </w:r>
    </w:p>
    <w:p w:rsidR="0045046E" w:rsidRPr="00152FEA" w:rsidRDefault="0045046E" w:rsidP="00FD2B94">
      <w:pPr>
        <w:spacing w:before="28" w:line="276" w:lineRule="auto"/>
        <w:jc w:val="both"/>
        <w:rPr>
          <w:rFonts w:eastAsia="Times New Roman" w:cs="Times New Roman"/>
        </w:rPr>
      </w:pPr>
      <w:r w:rsidRPr="00152FEA">
        <w:rPr>
          <w:rFonts w:eastAsia="Times New Roman" w:cs="Times New Roman"/>
          <w:color w:val="000000"/>
        </w:rPr>
        <w:t xml:space="preserve">β) Σε περίπτωση που ο υποψήφιος Ανάδοχος δεν προσκομίζει ένα ή περισσότερα από τα έγγραφα και δικαιολογητικά τα οποία απαιτούνται κατά τα ανωτέρω, καλείται ο υποψήφιος με την αμέσως χαμηλότερη τιμή και ούτω καθεξής. </w:t>
      </w:r>
    </w:p>
    <w:p w:rsidR="0045046E" w:rsidRPr="00152FEA" w:rsidRDefault="0045046E" w:rsidP="00FD2B94">
      <w:pPr>
        <w:spacing w:before="28" w:line="276" w:lineRule="auto"/>
        <w:ind w:left="181" w:hanging="181"/>
        <w:jc w:val="both"/>
        <w:rPr>
          <w:rFonts w:eastAsia="Times New Roman" w:cs="Times New Roman"/>
          <w:b/>
          <w:bCs/>
        </w:rPr>
      </w:pPr>
      <w:r w:rsidRPr="00152FEA">
        <w:rPr>
          <w:rFonts w:eastAsia="Times New Roman" w:cs="Times New Roman"/>
        </w:rPr>
        <w:t>γ) Αντιπροσφορές (διαφοροποίηση οικονομικής προσφοράς, τεχνικής λύσης, κλπ) δε γίνονται δεκτές σε καμία φάση του διαγωνισμού και σε καμία περίπτωση.</w:t>
      </w:r>
    </w:p>
    <w:p w:rsidR="0045046E" w:rsidRPr="00152FEA" w:rsidRDefault="0045046E" w:rsidP="00FD2B94">
      <w:pPr>
        <w:spacing w:before="28" w:line="276" w:lineRule="auto"/>
        <w:jc w:val="both"/>
        <w:rPr>
          <w:rFonts w:eastAsia="Times New Roman" w:cs="Times New Roman"/>
        </w:rPr>
      </w:pPr>
      <w:r w:rsidRPr="00152FEA">
        <w:rPr>
          <w:rFonts w:eastAsia="Times New Roman" w:cs="Times New Roman"/>
          <w:b/>
          <w:bCs/>
        </w:rPr>
        <w:t xml:space="preserve">4.2. ΕΝΣΤΑΣΕΙΣ - ΔΙΟΙΚΗΤΙΚΕΣ ΠΡΟΣΦΥΓΕΣ </w:t>
      </w:r>
    </w:p>
    <w:p w:rsidR="0045046E" w:rsidRDefault="0045046E" w:rsidP="00FD2B94">
      <w:pPr>
        <w:pStyle w:val="-HTML"/>
        <w:spacing w:line="276" w:lineRule="auto"/>
        <w:jc w:val="both"/>
        <w:rPr>
          <w:rFonts w:ascii="Times New Roman" w:hAnsi="Times New Roman" w:cs="Times New Roman"/>
          <w:sz w:val="24"/>
          <w:szCs w:val="24"/>
        </w:rPr>
      </w:pPr>
      <w:r w:rsidRPr="00152FEA">
        <w:rPr>
          <w:rFonts w:ascii="Times New Roman" w:hAnsi="Times New Roman" w:cs="Times New Roman"/>
          <w:sz w:val="24"/>
          <w:szCs w:val="24"/>
        </w:rPr>
        <w:t xml:space="preserve">Διοικητικές ενστάσεις και προσφυγές μπορούν να υποβληθούν κατά τα οριζόμενα στο ν.4412/16 στο άρθρο 127 . </w:t>
      </w:r>
    </w:p>
    <w:p w:rsidR="0045046E" w:rsidRPr="00152FEA" w:rsidRDefault="0045046E" w:rsidP="0076765C">
      <w:pPr>
        <w:pStyle w:val="-HTML"/>
        <w:spacing w:line="276" w:lineRule="auto"/>
        <w:jc w:val="both"/>
        <w:rPr>
          <w:rFonts w:ascii="Times New Roman" w:hAnsi="Times New Roman" w:cs="Times New Roman"/>
          <w:sz w:val="24"/>
          <w:szCs w:val="24"/>
        </w:rPr>
      </w:pPr>
      <w:r w:rsidRPr="00152FEA">
        <w:rPr>
          <w:rFonts w:ascii="Times New Roman" w:hAnsi="Times New Roman" w:cs="Times New Roman"/>
          <w:sz w:val="24"/>
          <w:szCs w:val="24"/>
        </w:rPr>
        <w:t xml:space="preserve">1. Για δημόσιες συμβάσεις με εκτιμώμενη αξία κάτω των εξήντα χιλιάδων (60.000) ευρώ (χωρίς Φ.Π.Α.), σε περίπτωση ένστασης κατά πράξης της αναθέτουσας αρχής, η προθεσμία άσκησής της είναι πέντε (5) ημέρες από </w:t>
      </w:r>
      <w:r w:rsidR="0076765C">
        <w:rPr>
          <w:rFonts w:ascii="Times New Roman" w:hAnsi="Times New Roman" w:cs="Times New Roman"/>
          <w:sz w:val="24"/>
          <w:szCs w:val="24"/>
        </w:rPr>
        <w:t xml:space="preserve">την κοινοποίηση της </w:t>
      </w:r>
      <w:r w:rsidRPr="00152FEA">
        <w:rPr>
          <w:rFonts w:ascii="Times New Roman" w:hAnsi="Times New Roman" w:cs="Times New Roman"/>
          <w:sz w:val="24"/>
          <w:szCs w:val="24"/>
        </w:rPr>
        <w:t xml:space="preserve">προσβαλλόμενης πράξης στον ενδιαφερόμενο οικονομικό φορέα. Για την άσκηση ένστασης κατά της διακήρυξης ή της πρόσκλησης, η ένσταση υποβάλλεται </w:t>
      </w:r>
      <w:r w:rsidR="0076765C">
        <w:rPr>
          <w:rFonts w:ascii="Times New Roman" w:hAnsi="Times New Roman" w:cs="Times New Roman"/>
          <w:sz w:val="24"/>
          <w:szCs w:val="24"/>
        </w:rPr>
        <w:t xml:space="preserve">ως ορίζει </w:t>
      </w:r>
      <w:r w:rsidR="0076765C">
        <w:rPr>
          <w:rFonts w:ascii="Times New Roman" w:hAnsi="Times New Roman" w:cs="Times New Roman"/>
          <w:sz w:val="24"/>
          <w:szCs w:val="24"/>
        </w:rPr>
        <w:lastRenderedPageBreak/>
        <w:t>το άρθρο 127 του Ν.4412/2016 και οι τροποποιήσεις αυτού</w:t>
      </w:r>
      <w:r w:rsidRPr="00152FEA">
        <w:rPr>
          <w:rFonts w:ascii="Times New Roman" w:hAnsi="Times New Roman" w:cs="Times New Roman"/>
          <w:sz w:val="24"/>
          <w:szCs w:val="24"/>
        </w:rPr>
        <w:t xml:space="preserve">. </w:t>
      </w:r>
      <w:r w:rsidRPr="00152FEA">
        <w:rPr>
          <w:rFonts w:ascii="Times New Roman" w:hAnsi="Times New Roman" w:cs="Times New Roman"/>
          <w:sz w:val="24"/>
          <w:szCs w:val="24"/>
        </w:rPr>
        <w:br/>
      </w:r>
    </w:p>
    <w:p w:rsidR="0045046E" w:rsidRPr="00152FEA" w:rsidRDefault="0045046E" w:rsidP="00AC2E3F">
      <w:pPr>
        <w:pStyle w:val="-HTML"/>
        <w:spacing w:line="276" w:lineRule="auto"/>
        <w:jc w:val="both"/>
        <w:rPr>
          <w:rFonts w:ascii="Times New Roman" w:hAnsi="Times New Roman" w:cs="Times New Roman"/>
          <w:sz w:val="24"/>
          <w:szCs w:val="24"/>
        </w:rPr>
      </w:pPr>
      <w:r w:rsidRPr="00152FEA">
        <w:rPr>
          <w:rFonts w:ascii="Times New Roman" w:hAnsi="Times New Roman" w:cs="Times New Roman"/>
          <w:sz w:val="24"/>
          <w:szCs w:val="24"/>
        </w:rPr>
        <w:t>2. Η ένσταση υποβάλλεται ενώπιον της αναθέτουσας αρχής, η οποία αποφασίζει, σύμφωνα με τα οριζόμενα και στο άρθρο 221,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w:t>
      </w:r>
      <w:r w:rsidR="00AC2E3F">
        <w:rPr>
          <w:rFonts w:ascii="Times New Roman" w:hAnsi="Times New Roman" w:cs="Times New Roman"/>
          <w:sz w:val="24"/>
          <w:szCs w:val="24"/>
        </w:rPr>
        <w:t xml:space="preserve"> </w:t>
      </w:r>
      <w:r w:rsidRPr="00152FEA">
        <w:rPr>
          <w:rFonts w:ascii="Times New Roman" w:hAnsi="Times New Roman" w:cs="Times New Roman"/>
          <w:sz w:val="24"/>
          <w:szCs w:val="24"/>
        </w:rPr>
        <w:t xml:space="preserve">από το αποφασίζον διοικητικό όργανο. </w:t>
      </w:r>
      <w:r w:rsidRPr="00152FEA">
        <w:rPr>
          <w:rFonts w:ascii="Times New Roman" w:hAnsi="Times New Roman" w:cs="Times New Roman"/>
          <w:sz w:val="24"/>
          <w:szCs w:val="24"/>
        </w:rPr>
        <w:br/>
      </w:r>
    </w:p>
    <w:p w:rsidR="0045046E" w:rsidRPr="00152FEA" w:rsidRDefault="0045046E" w:rsidP="00FD2B94">
      <w:pPr>
        <w:pStyle w:val="-HTML"/>
        <w:spacing w:line="276" w:lineRule="auto"/>
        <w:jc w:val="both"/>
        <w:rPr>
          <w:rFonts w:ascii="Times New Roman" w:hAnsi="Times New Roman" w:cs="Times New Roman"/>
          <w:sz w:val="24"/>
          <w:szCs w:val="24"/>
        </w:rPr>
      </w:pPr>
      <w:r w:rsidRPr="00152FEA">
        <w:rPr>
          <w:rFonts w:ascii="Times New Roman" w:hAnsi="Times New Roman" w:cs="Times New Roman"/>
          <w:sz w:val="24"/>
          <w:szCs w:val="24"/>
        </w:rPr>
        <w:t>3. Με κοινή απόφαση των Υπουργών Οικονομίας, Ανάπτυξης και Τουρισμού, Οικονομικών και Υποδομών, Μεταφορών και Δικτύων μπορεί να αναπροσαρμόζεται το ύψος του ανωτέρω παραβόλου.</w:t>
      </w:r>
    </w:p>
    <w:p w:rsidR="0045046E" w:rsidRPr="00152FEA" w:rsidRDefault="0045046E" w:rsidP="0076765C">
      <w:pPr>
        <w:spacing w:before="28" w:line="276" w:lineRule="auto"/>
        <w:ind w:left="720"/>
        <w:jc w:val="both"/>
        <w:rPr>
          <w:rFonts w:eastAsia="Times New Roman" w:cs="Times New Roman"/>
          <w:color w:val="000000"/>
        </w:rPr>
      </w:pPr>
    </w:p>
    <w:p w:rsidR="0045046E" w:rsidRPr="00152FEA" w:rsidRDefault="0045046E" w:rsidP="00FD2B94">
      <w:pPr>
        <w:spacing w:before="28" w:line="276" w:lineRule="auto"/>
        <w:jc w:val="both"/>
        <w:rPr>
          <w:rFonts w:eastAsia="Times New Roman" w:cs="Times New Roman"/>
        </w:rPr>
      </w:pPr>
      <w:r w:rsidRPr="00152FEA">
        <w:rPr>
          <w:rFonts w:eastAsia="Times New Roman" w:cs="Times New Roman"/>
          <w:b/>
          <w:bCs/>
        </w:rPr>
        <w:t xml:space="preserve">4.3. ΔΙΕΥΚΡΙΝΙΣΕΙΣ ΠΡΟΚΗΡΥΞΗΣ - ΠΡΟΣΦΟΡΩΝ </w:t>
      </w:r>
    </w:p>
    <w:p w:rsidR="0045046E" w:rsidRDefault="005738DB" w:rsidP="00FD2B94">
      <w:pPr>
        <w:spacing w:before="28" w:line="276" w:lineRule="auto"/>
        <w:jc w:val="both"/>
        <w:rPr>
          <w:rFonts w:eastAsia="Times New Roman" w:cs="Times New Roman"/>
        </w:rPr>
      </w:pPr>
      <w:r>
        <w:rPr>
          <w:rFonts w:eastAsia="Times New Roman" w:cs="Times New Roman"/>
        </w:rPr>
        <w:t>1.</w:t>
      </w:r>
      <w:r w:rsidR="0045046E" w:rsidRPr="00152FEA">
        <w:rPr>
          <w:rFonts w:eastAsia="Times New Roman" w:cs="Times New Roman"/>
        </w:rPr>
        <w:t>Με την κατάθεση και την αποσφράγιση της προσφοράς διευκρινίσεις, τροποποιήσεις ή αποκρούσεις όρων της διακήρυξης ή της προσφοράς</w:t>
      </w:r>
      <w:r w:rsidR="0045046E">
        <w:rPr>
          <w:rFonts w:eastAsia="Times New Roman" w:cs="Times New Roman"/>
        </w:rPr>
        <w:t xml:space="preserve"> δεν γίνονται δεκτές. Η Επιτροπή του Διαγωνισμού όμως έχει το δικαίωμα και αφού το κρίνει αναγκαίο, να ζητήσει από το συμμετέχοντα την παροχή διευκρινίσεων σχετικά με το περιεχόμενο της προσφοράς του. Στην περίπτωση αυτή η παροχή διευκρινίσεων είναι υποχρεωτική και δε θεωρείται αντιπροσφορά.</w:t>
      </w:r>
    </w:p>
    <w:p w:rsidR="0045046E" w:rsidRDefault="005738DB" w:rsidP="00FD2B94">
      <w:pPr>
        <w:spacing w:before="28" w:line="276" w:lineRule="auto"/>
        <w:jc w:val="both"/>
        <w:rPr>
          <w:rFonts w:eastAsia="Times New Roman" w:cs="Times New Roman"/>
          <w:b/>
          <w:bCs/>
        </w:rPr>
      </w:pPr>
      <w:r>
        <w:rPr>
          <w:rFonts w:eastAsia="Times New Roman" w:cs="Times New Roman"/>
        </w:rPr>
        <w:t>2.</w:t>
      </w:r>
      <w:r w:rsidR="0045046E">
        <w:rPr>
          <w:rFonts w:eastAsia="Times New Roman" w:cs="Times New Roman"/>
        </w:rPr>
        <w:t>Οι συμμετέχοντες οφείλουν να δώσουν με την προσφορά τους πληροφορίες που δεν καλύπτονται από τους όρους ή τις τεχνικές προδιαγραφές που περιέχονται στη διακήρυξη αυτή και που κατά την εκτίμησή τους κρίνονται ουσιώδεις.</w:t>
      </w:r>
    </w:p>
    <w:p w:rsidR="0045046E" w:rsidRDefault="0045046E" w:rsidP="00FD2B94">
      <w:pPr>
        <w:spacing w:before="28" w:line="276" w:lineRule="auto"/>
        <w:jc w:val="both"/>
        <w:rPr>
          <w:rFonts w:eastAsia="Times New Roman" w:cs="Times New Roman"/>
        </w:rPr>
      </w:pPr>
      <w:r>
        <w:rPr>
          <w:rFonts w:eastAsia="Times New Roman" w:cs="Times New Roman"/>
          <w:b/>
          <w:bCs/>
        </w:rPr>
        <w:t xml:space="preserve">4.4 ΥΠΟΧΡΕΩΣΕΙΣ ΑΝΑΔΟΧΟΥ </w:t>
      </w:r>
    </w:p>
    <w:p w:rsidR="0045046E" w:rsidRDefault="0045046E" w:rsidP="00FD2B94">
      <w:pPr>
        <w:spacing w:before="28" w:line="276" w:lineRule="auto"/>
        <w:ind w:left="363"/>
        <w:jc w:val="both"/>
        <w:rPr>
          <w:rFonts w:eastAsia="Times New Roman" w:cs="Times New Roman"/>
        </w:rPr>
      </w:pPr>
      <w:r>
        <w:rPr>
          <w:rFonts w:eastAsia="Times New Roman" w:cs="Times New Roman"/>
        </w:rPr>
        <w:t xml:space="preserve">Οι υποχρεώσεις του αναδόχου : </w:t>
      </w:r>
    </w:p>
    <w:p w:rsidR="0045046E" w:rsidRDefault="0045046E" w:rsidP="00FD2B94">
      <w:pPr>
        <w:spacing w:before="28" w:line="276" w:lineRule="auto"/>
        <w:ind w:left="720"/>
        <w:jc w:val="both"/>
        <w:rPr>
          <w:rFonts w:eastAsia="Times New Roman" w:cs="Times New Roman"/>
        </w:rPr>
      </w:pPr>
      <w:r>
        <w:rPr>
          <w:rFonts w:eastAsia="Times New Roman" w:cs="Times New Roman"/>
        </w:rPr>
        <w:t xml:space="preserve">α) Να τηρεί τους κείμενους νόμους και διατάξεις κα τα δυνάμει αυτών διατάγματα, καθώς και τις συναφείς εν γένει αστυνομικές και άλλες διοικητικές διατάξεις σχετικές με </w:t>
      </w:r>
      <w:r w:rsidR="00F142D6">
        <w:rPr>
          <w:rFonts w:eastAsia="Times New Roman" w:cs="Times New Roman"/>
        </w:rPr>
        <w:t>τις υπηρεσίες</w:t>
      </w:r>
      <w:r>
        <w:rPr>
          <w:rFonts w:eastAsia="Times New Roman" w:cs="Times New Roman"/>
        </w:rPr>
        <w:t xml:space="preserve"> που αναλαμβάνει, ευθύνεται δε προσωπικά για κάθε παράβαση τους.</w:t>
      </w:r>
    </w:p>
    <w:p w:rsidR="0045046E" w:rsidRDefault="0045046E" w:rsidP="00FD2B94">
      <w:pPr>
        <w:spacing w:before="28" w:line="276" w:lineRule="auto"/>
        <w:ind w:left="720"/>
        <w:jc w:val="both"/>
        <w:rPr>
          <w:rFonts w:eastAsia="Times New Roman" w:cs="Times New Roman"/>
        </w:rPr>
      </w:pPr>
      <w:r>
        <w:rPr>
          <w:rFonts w:eastAsia="Times New Roman" w:cs="Times New Roman"/>
        </w:rPr>
        <w:t xml:space="preserve">β) Να αναλαμβάνει κάθε ευθύνη και να καθίσταται μόνος και αποκλειστικά υπεύθυνος για οποιεσδήποτε φθορές ή ζημιές προξένησε ο ίδιος ή το προσωπικό του κατά την εκτέλεση </w:t>
      </w:r>
      <w:r w:rsidR="00F142D6">
        <w:rPr>
          <w:rFonts w:eastAsia="Times New Roman" w:cs="Times New Roman"/>
        </w:rPr>
        <w:t>των υπηρεσιών ναυαγοσωστικής κάλυψης</w:t>
      </w:r>
      <w:r>
        <w:rPr>
          <w:rFonts w:eastAsia="Times New Roman" w:cs="Times New Roman"/>
        </w:rPr>
        <w:t>, καθώς επίσης σε πρόσωπα ή πράγματα ή και ομόρων ιδιοκτησιών από οποιαδήποτε ανεξαρτήτως αιτία ή και τυχαία γεγονότα.</w:t>
      </w:r>
    </w:p>
    <w:p w:rsidR="0045046E" w:rsidRDefault="0045046E" w:rsidP="00FD2B94">
      <w:pPr>
        <w:spacing w:before="28" w:line="276" w:lineRule="auto"/>
        <w:ind w:left="720"/>
        <w:jc w:val="both"/>
        <w:rPr>
          <w:rFonts w:eastAsia="Times New Roman" w:cs="Times New Roman"/>
        </w:rPr>
      </w:pPr>
      <w:r>
        <w:rPr>
          <w:rFonts w:eastAsia="Times New Roman" w:cs="Times New Roman"/>
        </w:rPr>
        <w:t>γ) Να τηρεί τους ισχύοντες νόμους, διατάγματα, υπουργικές αποφάσεις ή αστυνομικές διατάξεις, περί υγείας και ασφάλειας εργαζομένων για όλο το απασχολούμενο προσωπικό στ</w:t>
      </w:r>
      <w:r w:rsidR="00DA4834">
        <w:rPr>
          <w:rFonts w:eastAsia="Times New Roman" w:cs="Times New Roman"/>
        </w:rPr>
        <w:t xml:space="preserve">ις ανατιθέμενες </w:t>
      </w:r>
      <w:r>
        <w:rPr>
          <w:rFonts w:eastAsia="Times New Roman" w:cs="Times New Roman"/>
        </w:rPr>
        <w:t xml:space="preserve"> </w:t>
      </w:r>
      <w:r w:rsidR="00DA4834">
        <w:rPr>
          <w:rFonts w:eastAsia="Times New Roman" w:cs="Times New Roman"/>
        </w:rPr>
        <w:t>υπηρεσίες</w:t>
      </w:r>
      <w:r>
        <w:rPr>
          <w:rFonts w:eastAsia="Times New Roman" w:cs="Times New Roman"/>
        </w:rPr>
        <w:t>.</w:t>
      </w:r>
    </w:p>
    <w:p w:rsidR="0045046E" w:rsidRDefault="0045046E" w:rsidP="00FD2B94">
      <w:pPr>
        <w:spacing w:before="28" w:line="276" w:lineRule="auto"/>
        <w:ind w:left="720"/>
        <w:jc w:val="both"/>
        <w:rPr>
          <w:rFonts w:eastAsia="Times New Roman" w:cs="Times New Roman"/>
        </w:rPr>
      </w:pPr>
      <w:r>
        <w:rPr>
          <w:rFonts w:eastAsia="Times New Roman" w:cs="Times New Roman"/>
        </w:rPr>
        <w:t xml:space="preserve">δ) Να έχει ασφαλίσει το απασχολούμενο προσωπικό που θα χρησιμοποιηθεί για την υλοποίηση </w:t>
      </w:r>
      <w:r w:rsidR="00D6478E">
        <w:rPr>
          <w:rFonts w:eastAsia="Times New Roman" w:cs="Times New Roman"/>
        </w:rPr>
        <w:t>των εν λόγω υπηρεσιών</w:t>
      </w:r>
      <w:r>
        <w:rPr>
          <w:rFonts w:eastAsia="Times New Roman" w:cs="Times New Roman"/>
        </w:rPr>
        <w:t xml:space="preserve"> (με πλήρη κοινωνική ασφάλιση).</w:t>
      </w:r>
    </w:p>
    <w:p w:rsidR="0045046E" w:rsidRDefault="0045046E" w:rsidP="00FD2B94">
      <w:pPr>
        <w:spacing w:before="28" w:line="276" w:lineRule="auto"/>
        <w:ind w:left="720"/>
        <w:jc w:val="both"/>
        <w:rPr>
          <w:rFonts w:eastAsia="Times New Roman" w:cs="Times New Roman"/>
        </w:rPr>
      </w:pPr>
    </w:p>
    <w:p w:rsidR="0045046E" w:rsidRDefault="0045046E" w:rsidP="00FD2B94">
      <w:pPr>
        <w:spacing w:before="28" w:line="276" w:lineRule="auto"/>
        <w:ind w:left="720" w:hanging="720"/>
        <w:jc w:val="both"/>
        <w:rPr>
          <w:rFonts w:eastAsia="Times New Roman" w:cs="Times New Roman"/>
        </w:rPr>
      </w:pPr>
      <w:r>
        <w:rPr>
          <w:rFonts w:eastAsia="Times New Roman" w:cs="Times New Roman"/>
          <w:b/>
          <w:bCs/>
        </w:rPr>
        <w:lastRenderedPageBreak/>
        <w:t>ΑΡΘΡΟ 5</w:t>
      </w:r>
      <w:r>
        <w:rPr>
          <w:rFonts w:eastAsia="Times New Roman" w:cs="Times New Roman"/>
          <w:b/>
          <w:bCs/>
          <w:vertAlign w:val="superscript"/>
        </w:rPr>
        <w:t>ο</w:t>
      </w:r>
      <w:r>
        <w:rPr>
          <w:rFonts w:eastAsia="Times New Roman" w:cs="Times New Roman"/>
        </w:rPr>
        <w:t xml:space="preserve"> : </w:t>
      </w:r>
      <w:r w:rsidRPr="0076765C">
        <w:rPr>
          <w:rFonts w:eastAsia="Times New Roman" w:cs="Times New Roman"/>
          <w:b/>
          <w:bCs/>
        </w:rPr>
        <w:t>ΑΠΟΤΕΛΕΣΜΑ – ΚΑΤΑΚΥΡΩΣΗ</w:t>
      </w:r>
    </w:p>
    <w:p w:rsidR="0045046E" w:rsidRDefault="004E67C5" w:rsidP="00FD2B94">
      <w:pPr>
        <w:spacing w:before="28" w:line="276" w:lineRule="auto"/>
        <w:jc w:val="both"/>
        <w:rPr>
          <w:rFonts w:eastAsia="Times New Roman" w:cs="Times New Roman"/>
        </w:rPr>
      </w:pPr>
      <w:r>
        <w:rPr>
          <w:rFonts w:eastAsia="Times New Roman" w:cs="Times New Roman"/>
        </w:rPr>
        <w:t>1.</w:t>
      </w:r>
      <w:r w:rsidR="0045046E">
        <w:rPr>
          <w:rFonts w:eastAsia="Times New Roman" w:cs="Times New Roman"/>
        </w:rPr>
        <w:t>Η</w:t>
      </w:r>
      <w:r w:rsidR="00E1179A">
        <w:rPr>
          <w:rFonts w:eastAsia="Times New Roman" w:cs="Times New Roman"/>
        </w:rPr>
        <w:t xml:space="preserve"> αξιολόγηση των προσφορών </w:t>
      </w:r>
      <w:r w:rsidR="0045046E">
        <w:rPr>
          <w:rFonts w:eastAsia="Times New Roman" w:cs="Times New Roman"/>
        </w:rPr>
        <w:t xml:space="preserve"> γίνεται σύμφωνα με τα αναφερόμενα στο άρθρο 9 της παρούσας.</w:t>
      </w:r>
    </w:p>
    <w:p w:rsidR="0045046E" w:rsidRDefault="004E67C5" w:rsidP="00FD2B94">
      <w:pPr>
        <w:spacing w:before="28" w:line="276" w:lineRule="auto"/>
        <w:jc w:val="both"/>
        <w:rPr>
          <w:rFonts w:eastAsia="Times New Roman" w:cs="Times New Roman"/>
        </w:rPr>
      </w:pPr>
      <w:r>
        <w:rPr>
          <w:rFonts w:eastAsia="Times New Roman" w:cs="Times New Roman"/>
        </w:rPr>
        <w:t>2.</w:t>
      </w:r>
      <w:r w:rsidR="0045046E">
        <w:rPr>
          <w:rFonts w:eastAsia="Times New Roman" w:cs="Times New Roman"/>
        </w:rPr>
        <w:t>Η επί του αποτελέσματος του διαγωνισμού απόφαση λαμβάνεται μετά από πρόταση της Επιτροπής του Διαγωνισμού από το Δ.Σ του Ο.Α.Κ.Α. και δύναται να αναφέρεται είτε στην κατακύρωση του διαγωνισμού, είτε στην επανάληψή του, είτε στην ακύρωσή του ,</w:t>
      </w:r>
      <w:r w:rsidR="0045046E" w:rsidRPr="00355B37">
        <w:rPr>
          <w:rFonts w:eastAsia="Times New Roman" w:cs="Times New Roman"/>
        </w:rPr>
        <w:t xml:space="preserve"> </w:t>
      </w:r>
      <w:r w:rsidR="0045046E">
        <w:rPr>
          <w:rFonts w:eastAsia="Times New Roman" w:cs="Times New Roman"/>
        </w:rPr>
        <w:t>είτε στη ματαίωση της συμβάσεως.</w:t>
      </w:r>
    </w:p>
    <w:p w:rsidR="0045046E" w:rsidRDefault="0045046E" w:rsidP="00FD2B94">
      <w:pPr>
        <w:spacing w:before="28" w:line="276" w:lineRule="auto"/>
        <w:jc w:val="both"/>
        <w:rPr>
          <w:rFonts w:eastAsia="Times New Roman" w:cs="Times New Roman"/>
        </w:rPr>
      </w:pPr>
      <w:r>
        <w:rPr>
          <w:rFonts w:eastAsia="Times New Roman" w:cs="Times New Roman"/>
        </w:rPr>
        <w:t xml:space="preserve">Η ανακοίνωση της κατακύρωσης θα γίνει εγγράφως προς τον ανάδοχο από το Ο.Α.Κ.Α. </w:t>
      </w:r>
    </w:p>
    <w:p w:rsidR="0045046E" w:rsidRDefault="004E67C5" w:rsidP="00FD2B94">
      <w:pPr>
        <w:spacing w:before="28" w:line="276" w:lineRule="auto"/>
        <w:jc w:val="both"/>
        <w:rPr>
          <w:rFonts w:eastAsia="Times New Roman" w:cs="Times New Roman"/>
        </w:rPr>
      </w:pPr>
      <w:r>
        <w:rPr>
          <w:rFonts w:eastAsia="Times New Roman" w:cs="Times New Roman"/>
        </w:rPr>
        <w:t>3.</w:t>
      </w:r>
      <w:r w:rsidR="0045046E">
        <w:rPr>
          <w:rFonts w:eastAsia="Times New Roman" w:cs="Times New Roman"/>
        </w:rPr>
        <w:t>Ο Ανάδοχος δεν έχει δικαίωμα να αποσύρει την προσφορά του ή μέρος της μετά την κατάθεσή της και κατά τη διάρκεια ισχύος της. Σε περίπτωση που θα αποσυρθεί οποιαδήποτε προσφορά, ο Ανάδοχος υπόκειται σε νόμιμες κυρώσεις (κατάπτωση εγγυητικής επιστολής κ.λπ.).</w:t>
      </w:r>
    </w:p>
    <w:p w:rsidR="00E10D8C" w:rsidRPr="00741E3B" w:rsidRDefault="00E10D8C" w:rsidP="00E10D8C">
      <w:pPr>
        <w:spacing w:before="28" w:line="276" w:lineRule="auto"/>
        <w:jc w:val="both"/>
        <w:rPr>
          <w:rFonts w:eastAsia="Times New Roman" w:cs="Times New Roman"/>
        </w:rPr>
      </w:pPr>
      <w:r w:rsidRPr="00741E3B">
        <w:rPr>
          <w:rFonts w:eastAsia="Times New Roman" w:cs="Times New Roman"/>
          <w:b/>
          <w:bCs/>
        </w:rPr>
        <w:t xml:space="preserve">ΑΡΘΡΟ </w:t>
      </w:r>
      <w:r>
        <w:rPr>
          <w:rFonts w:eastAsia="Times New Roman" w:cs="Times New Roman"/>
          <w:b/>
          <w:bCs/>
        </w:rPr>
        <w:t>6</w:t>
      </w:r>
      <w:r w:rsidRPr="00741E3B">
        <w:rPr>
          <w:rFonts w:eastAsia="Times New Roman" w:cs="Times New Roman"/>
          <w:b/>
          <w:bCs/>
          <w:vertAlign w:val="superscript"/>
        </w:rPr>
        <w:t>ο</w:t>
      </w:r>
      <w:r w:rsidRPr="00741E3B">
        <w:rPr>
          <w:rFonts w:eastAsia="Times New Roman" w:cs="Times New Roman"/>
          <w:b/>
          <w:bCs/>
        </w:rPr>
        <w:t xml:space="preserve"> : </w:t>
      </w:r>
      <w:r w:rsidRPr="00741E3B">
        <w:rPr>
          <w:rFonts w:eastAsia="Times New Roman" w:cs="Times New Roman"/>
          <w:b/>
          <w:bCs/>
          <w:u w:val="single"/>
        </w:rPr>
        <w:t>ΔΙΑΔΙΚΑΣΙΑ ΑΞΙΟΛΟΓΗΣΗΣ</w:t>
      </w:r>
      <w:r w:rsidRPr="00741E3B">
        <w:rPr>
          <w:rFonts w:eastAsia="Times New Roman" w:cs="Times New Roman"/>
          <w:b/>
          <w:bCs/>
        </w:rPr>
        <w:t xml:space="preserve"> </w:t>
      </w:r>
    </w:p>
    <w:p w:rsidR="00E10D8C" w:rsidRDefault="00E10D8C" w:rsidP="00E10D8C">
      <w:pPr>
        <w:spacing w:before="28" w:line="276" w:lineRule="auto"/>
        <w:jc w:val="both"/>
        <w:rPr>
          <w:rFonts w:eastAsia="Times New Roman" w:cs="Times New Roman"/>
          <w:b/>
          <w:bCs/>
        </w:rPr>
      </w:pPr>
      <w:r>
        <w:rPr>
          <w:rFonts w:eastAsia="Times New Roman" w:cs="Times New Roman"/>
        </w:rPr>
        <w:t>Η αξιολόγηση των προσφορών θα ακολουθήσει τα παρακάτω στάδια:</w:t>
      </w:r>
    </w:p>
    <w:p w:rsidR="00E10D8C" w:rsidRDefault="00E10D8C" w:rsidP="00E10D8C">
      <w:pPr>
        <w:spacing w:before="28" w:line="276" w:lineRule="auto"/>
        <w:jc w:val="both"/>
        <w:rPr>
          <w:rFonts w:eastAsia="Times New Roman" w:cs="Times New Roman"/>
          <w:b/>
          <w:bCs/>
        </w:rPr>
      </w:pPr>
      <w:r>
        <w:rPr>
          <w:rFonts w:eastAsia="Times New Roman" w:cs="Times New Roman"/>
          <w:b/>
          <w:bCs/>
        </w:rPr>
        <w:t>α) Έλεγχος των δικαιολογητικών συμμετοχής των συμμετεχόντων και απόρριψη όσων δεν έχουν υποβάλει τα απαιτούμενα δικαιολογητικά-πιστοποιητικά .</w:t>
      </w:r>
    </w:p>
    <w:p w:rsidR="00E10D8C" w:rsidRDefault="00E10D8C" w:rsidP="00E10D8C">
      <w:pPr>
        <w:spacing w:before="28" w:line="276" w:lineRule="auto"/>
        <w:jc w:val="both"/>
        <w:rPr>
          <w:rFonts w:eastAsia="Times New Roman" w:cs="Times New Roman"/>
          <w:b/>
          <w:bCs/>
        </w:rPr>
      </w:pPr>
      <w:r>
        <w:rPr>
          <w:rFonts w:eastAsia="Times New Roman" w:cs="Times New Roman"/>
          <w:b/>
          <w:bCs/>
        </w:rPr>
        <w:t>β) Άνοιγμα οικονομικών προσφορών. Απόρριψη των προσφορών που τυχόν δεν τηρούν οικονομικούς όρους της διακήρυξης ή είναι ασαφής στα σχετικά θέματα (ή και ασύμφορες).</w:t>
      </w:r>
    </w:p>
    <w:p w:rsidR="00E10D8C" w:rsidRPr="007B0277" w:rsidRDefault="00E10D8C" w:rsidP="00E10D8C">
      <w:pPr>
        <w:spacing w:before="28" w:line="276" w:lineRule="auto"/>
        <w:jc w:val="both"/>
        <w:rPr>
          <w:rFonts w:eastAsia="Times New Roman" w:cs="Times New Roman"/>
          <w:b/>
        </w:rPr>
      </w:pPr>
      <w:r>
        <w:rPr>
          <w:rFonts w:eastAsia="Times New Roman" w:cs="Times New Roman"/>
          <w:b/>
          <w:bCs/>
        </w:rPr>
        <w:t xml:space="preserve"> Ανάδειξη της πλέον συμφέρουσας προσφοράς με βάση την τιμή . </w:t>
      </w:r>
      <w:r w:rsidRPr="007B0277">
        <w:rPr>
          <w:rFonts w:eastAsia="Times New Roman" w:cs="Times New Roman"/>
          <w:b/>
        </w:rPr>
        <w:t>Στη περίπτωση ισόποσων προσφορών συμμετεχόντων θα πραγματοποιηθεί κλήρωση.</w:t>
      </w:r>
    </w:p>
    <w:p w:rsidR="00E10D8C" w:rsidRDefault="00E10D8C" w:rsidP="00E10D8C">
      <w:pPr>
        <w:spacing w:before="28" w:line="276" w:lineRule="auto"/>
        <w:jc w:val="both"/>
        <w:rPr>
          <w:rFonts w:eastAsia="Times New Roman" w:cs="Times New Roman"/>
          <w:b/>
          <w:bCs/>
        </w:rPr>
      </w:pPr>
    </w:p>
    <w:p w:rsidR="00E10D8C" w:rsidRDefault="00E10D8C" w:rsidP="00FD2B94">
      <w:pPr>
        <w:spacing w:before="28" w:line="276" w:lineRule="auto"/>
        <w:jc w:val="both"/>
        <w:rPr>
          <w:rFonts w:eastAsia="Times New Roman" w:cs="Times New Roman"/>
          <w:b/>
          <w:bCs/>
        </w:rPr>
      </w:pPr>
    </w:p>
    <w:p w:rsidR="0045046E" w:rsidRDefault="0045046E" w:rsidP="00FD2B94">
      <w:pPr>
        <w:spacing w:before="28" w:line="276" w:lineRule="auto"/>
        <w:ind w:left="1622" w:hanging="1622"/>
        <w:jc w:val="both"/>
        <w:rPr>
          <w:rFonts w:eastAsia="Times New Roman" w:cs="Times New Roman"/>
        </w:rPr>
      </w:pPr>
      <w:r>
        <w:rPr>
          <w:rFonts w:eastAsia="Times New Roman" w:cs="Times New Roman"/>
          <w:b/>
          <w:bCs/>
        </w:rPr>
        <w:t xml:space="preserve">ΑΡΘΡΟ </w:t>
      </w:r>
      <w:r w:rsidR="00E10D8C">
        <w:rPr>
          <w:rFonts w:eastAsia="Times New Roman" w:cs="Times New Roman"/>
          <w:b/>
          <w:bCs/>
        </w:rPr>
        <w:t>7</w:t>
      </w:r>
      <w:r>
        <w:rPr>
          <w:rFonts w:eastAsia="Times New Roman" w:cs="Times New Roman"/>
          <w:b/>
          <w:bCs/>
          <w:vertAlign w:val="superscript"/>
        </w:rPr>
        <w:t>ο</w:t>
      </w:r>
      <w:r>
        <w:rPr>
          <w:rFonts w:eastAsia="Times New Roman" w:cs="Times New Roman"/>
          <w:b/>
          <w:bCs/>
        </w:rPr>
        <w:t xml:space="preserve"> :</w:t>
      </w:r>
      <w:r>
        <w:rPr>
          <w:rFonts w:eastAsia="Times New Roman" w:cs="Times New Roman"/>
        </w:rPr>
        <w:t xml:space="preserve"> </w:t>
      </w:r>
      <w:r w:rsidRPr="0076765C">
        <w:rPr>
          <w:rFonts w:eastAsia="Times New Roman" w:cs="Times New Roman"/>
          <w:b/>
          <w:bCs/>
        </w:rPr>
        <w:t>ΚΑΤΑΡΤΙΣΗ ΤΗΣ ΣΥΜΒΑΣΗΣ – ΚΥΡΩΣΕΙΣ ΑΠΟ ΑΘΕΤΗΣΗ ΤΟΥ ΑΝΑΔΟΧΟΥ</w:t>
      </w:r>
      <w:r>
        <w:rPr>
          <w:rFonts w:eastAsia="Times New Roman" w:cs="Times New Roman"/>
        </w:rPr>
        <w:t xml:space="preserve"> </w:t>
      </w:r>
    </w:p>
    <w:p w:rsidR="00C51D17" w:rsidRPr="009A6DEA" w:rsidRDefault="00844B91" w:rsidP="009A6DEA">
      <w:pPr>
        <w:widowControl/>
        <w:numPr>
          <w:ilvl w:val="0"/>
          <w:numId w:val="18"/>
        </w:numPr>
        <w:shd w:val="clear" w:color="auto" w:fill="FFFFFF"/>
        <w:suppressAutoHyphens w:val="0"/>
        <w:spacing w:line="276" w:lineRule="auto"/>
        <w:ind w:left="375"/>
        <w:jc w:val="both"/>
        <w:textAlignment w:val="baseline"/>
        <w:rPr>
          <w:rFonts w:ascii="inherit" w:eastAsia="Times New Roman" w:hAnsi="inherit" w:cs="Times New Roman"/>
          <w:color w:val="111111"/>
          <w:kern w:val="0"/>
          <w:sz w:val="23"/>
          <w:szCs w:val="23"/>
          <w:lang w:eastAsia="el-GR" w:bidi="ar-SA"/>
        </w:rPr>
      </w:pPr>
      <w:r>
        <w:rPr>
          <w:rFonts w:eastAsia="Times New Roman" w:cs="Times New Roman"/>
        </w:rPr>
        <w:t>1.</w:t>
      </w:r>
      <w:r w:rsidR="0045046E">
        <w:rPr>
          <w:rFonts w:eastAsia="Times New Roman" w:cs="Times New Roman"/>
        </w:rPr>
        <w:t xml:space="preserve"> Ο Ανάδοχος στον οποίο θα κατακυρωθεί το αποτέλεσμα του διαγωνισμού είναι υποχρεωμένος να προσέλθει το αργότερο </w:t>
      </w:r>
      <w:r w:rsidR="0045046E">
        <w:rPr>
          <w:rFonts w:eastAsia="Times New Roman" w:cs="Times New Roman"/>
          <w:b/>
          <w:bCs/>
        </w:rPr>
        <w:t xml:space="preserve">μέσα σε </w:t>
      </w:r>
      <w:r w:rsidR="0076765C">
        <w:rPr>
          <w:rFonts w:eastAsia="Times New Roman" w:cs="Times New Roman"/>
          <w:b/>
          <w:bCs/>
        </w:rPr>
        <w:t>δέκα εργάσιμες (10</w:t>
      </w:r>
      <w:r w:rsidR="0045046E">
        <w:rPr>
          <w:rFonts w:eastAsia="Times New Roman" w:cs="Times New Roman"/>
          <w:b/>
          <w:bCs/>
        </w:rPr>
        <w:t>) ημέρες</w:t>
      </w:r>
      <w:r w:rsidR="0045046E">
        <w:rPr>
          <w:rFonts w:eastAsia="Times New Roman" w:cs="Times New Roman"/>
        </w:rPr>
        <w:t xml:space="preserve"> από την ημερομηνία κοινοποίησης της κατακύρωσης για την υπογραφή της σχετικής Σύμβασης, προσκομίζοντας και την προβλεπόμενη εγγύηση καλής εκτέλεσης (άρθρο 7, εδαφ.1)</w:t>
      </w:r>
      <w:r w:rsidR="00C51D17">
        <w:rPr>
          <w:rFonts w:eastAsia="Times New Roman" w:cs="Times New Roman"/>
        </w:rPr>
        <w:t xml:space="preserve"> </w:t>
      </w:r>
      <w:r w:rsidR="00C51D17" w:rsidRPr="009A6DEA">
        <w:rPr>
          <w:rFonts w:eastAsia="Times New Roman" w:cs="Times New Roman"/>
        </w:rPr>
        <w:t>καθώς και π</w:t>
      </w:r>
      <w:r w:rsidR="00C51D17" w:rsidRPr="009A6DEA">
        <w:rPr>
          <w:rFonts w:ascii="inherit" w:eastAsia="Times New Roman" w:hAnsi="inherit" w:cs="Times New Roman"/>
          <w:color w:val="111111"/>
          <w:kern w:val="0"/>
          <w:sz w:val="23"/>
          <w:szCs w:val="23"/>
          <w:lang w:eastAsia="el-GR" w:bidi="ar-SA"/>
        </w:rPr>
        <w:t>ιστοποιητικό ή βεβαιώσεις ιατρών </w:t>
      </w:r>
      <w:r w:rsidR="00C51D17" w:rsidRPr="009A6DEA">
        <w:rPr>
          <w:rFonts w:ascii="inherit" w:eastAsia="Times New Roman" w:hAnsi="inherit" w:cs="Times New Roman"/>
          <w:b/>
          <w:bCs/>
          <w:color w:val="111111"/>
          <w:kern w:val="0"/>
          <w:sz w:val="23"/>
          <w:u w:val="single"/>
          <w:lang w:eastAsia="el-GR" w:bidi="ar-SA"/>
        </w:rPr>
        <w:t>ψυχιάτρου, δερματολόγου και καρδιολόγου</w:t>
      </w:r>
      <w:r w:rsidR="00C51D17" w:rsidRPr="009A6DEA">
        <w:rPr>
          <w:rFonts w:ascii="inherit" w:eastAsia="Times New Roman" w:hAnsi="inherit" w:cs="Times New Roman"/>
          <w:color w:val="111111"/>
          <w:kern w:val="0"/>
          <w:sz w:val="23"/>
          <w:szCs w:val="23"/>
          <w:lang w:eastAsia="el-GR" w:bidi="ar-SA"/>
        </w:rPr>
        <w:t>, ιδιωτών ή από δημόσια νοσοκομεία, από τα/τις οποία/ες να προκύπτει ότι ο ανάδοχος </w:t>
      </w:r>
      <w:r w:rsidR="00C51D17" w:rsidRPr="009A6DEA">
        <w:rPr>
          <w:rFonts w:ascii="inherit" w:eastAsia="Times New Roman" w:hAnsi="inherit" w:cs="Times New Roman"/>
          <w:b/>
          <w:bCs/>
          <w:color w:val="111111"/>
          <w:kern w:val="0"/>
          <w:sz w:val="23"/>
          <w:u w:val="single"/>
          <w:lang w:eastAsia="el-GR" w:bidi="ar-SA"/>
        </w:rPr>
        <w:t>είναι ψυχικά υγιής, δεν πάσχει από μεταδοτική ασθένεια και είναι ικανός από ιατρικής άποψης να ασκήσει το επάγγελμα του ναυαγοσώστη.</w:t>
      </w:r>
      <w:r w:rsidR="00C51D17" w:rsidRPr="009A6DEA">
        <w:rPr>
          <w:rFonts w:ascii="inherit" w:eastAsia="Times New Roman" w:hAnsi="inherit" w:cs="Times New Roman"/>
          <w:color w:val="111111"/>
          <w:kern w:val="0"/>
          <w:sz w:val="23"/>
          <w:szCs w:val="23"/>
          <w:lang w:eastAsia="el-GR" w:bidi="ar-SA"/>
        </w:rPr>
        <w:t> Όταν το πιστοποιητικό υγείας/ιατρική βεβαίωση χορηγείται από δημόσιο νοσοκομείο, τότε υποβάλλεται είτε το πρωτότυπο είτε απλό ευκρινές φωτοαντίγραφο από αντίγραφο που έχει επικυρωθεί προηγουμένως από δικηγόρο.</w:t>
      </w:r>
    </w:p>
    <w:p w:rsidR="0045046E" w:rsidRDefault="00844B91" w:rsidP="00FD2B94">
      <w:pPr>
        <w:spacing w:before="28" w:line="276" w:lineRule="auto"/>
        <w:jc w:val="both"/>
        <w:rPr>
          <w:rFonts w:eastAsia="Times New Roman" w:cs="Times New Roman"/>
        </w:rPr>
      </w:pPr>
      <w:r>
        <w:rPr>
          <w:rFonts w:eastAsia="Times New Roman" w:cs="Times New Roman"/>
        </w:rPr>
        <w:t>2.</w:t>
      </w:r>
      <w:r w:rsidR="0045046E">
        <w:rPr>
          <w:rFonts w:eastAsia="Times New Roman" w:cs="Times New Roman"/>
        </w:rPr>
        <w:t xml:space="preserve"> Ο Ανάδοχος που δε θα προσέλθει μέσα στην προθεσμία που του ορίστηκε να υπογράψει τη σχετική Σύμβαση, κηρύσσεται υποχρεωτικά έκπτωτος από την κατακύρωση και από το δικαίωμα που απορρέει από αυτή με απόφαση του Ο.Α.Κ.Α., ύστερα από γνωμοδότηση της αρμόδιας επιτροπής του διαγωνισμού.</w:t>
      </w:r>
    </w:p>
    <w:p w:rsidR="00844B91" w:rsidRDefault="0045046E" w:rsidP="00FD2B94">
      <w:pPr>
        <w:spacing w:before="28" w:line="276" w:lineRule="auto"/>
        <w:jc w:val="both"/>
        <w:rPr>
          <w:rFonts w:eastAsia="Times New Roman" w:cs="Times New Roman"/>
        </w:rPr>
      </w:pPr>
      <w:r>
        <w:rPr>
          <w:rFonts w:eastAsia="Times New Roman" w:cs="Times New Roman"/>
        </w:rPr>
        <w:lastRenderedPageBreak/>
        <w:t xml:space="preserve">Ο Ανάδοχος </w:t>
      </w:r>
      <w:r>
        <w:rPr>
          <w:rFonts w:eastAsia="Times New Roman" w:cs="Times New Roman"/>
          <w:u w:val="single"/>
        </w:rPr>
        <w:t>δεν</w:t>
      </w:r>
      <w:r>
        <w:rPr>
          <w:rFonts w:eastAsia="Times New Roman" w:cs="Times New Roman"/>
        </w:rPr>
        <w:t xml:space="preserve"> κηρύσσεται έκπτωτος όταν: </w:t>
      </w:r>
      <w:r>
        <w:rPr>
          <w:rFonts w:eastAsia="Times New Roman" w:cs="Times New Roman"/>
          <w:b/>
          <w:bCs/>
        </w:rPr>
        <w:t>Συντρέχουν λόγοι ανωτέρας βίας τους οποίους κρίνει ανελέγκτως η αρμόδια επιτροπή του Ο.Α.Κ.Α.</w:t>
      </w:r>
    </w:p>
    <w:p w:rsidR="0045046E" w:rsidRDefault="00844B91" w:rsidP="00FD2B94">
      <w:pPr>
        <w:spacing w:before="28" w:line="276" w:lineRule="auto"/>
        <w:jc w:val="both"/>
        <w:rPr>
          <w:rFonts w:eastAsia="Times New Roman" w:cs="Times New Roman"/>
        </w:rPr>
      </w:pPr>
      <w:r>
        <w:rPr>
          <w:rFonts w:eastAsia="Times New Roman" w:cs="Times New Roman"/>
        </w:rPr>
        <w:t>3.</w:t>
      </w:r>
      <w:r w:rsidR="0045046E">
        <w:rPr>
          <w:rFonts w:eastAsia="Times New Roman" w:cs="Times New Roman"/>
        </w:rPr>
        <w:t xml:space="preserve"> Αν ο διαγωνισμός κατακυρωθεί σε Εταιρεία, ο νόμιμος εκπρόσωπος που θα υπογράψει τη σύμβαση, θα πρέπει να καταθέσει έγγραφα σχετικά με τη νομιμοποίηση του ως εκπρόσωπος της Εταιρείας. </w:t>
      </w:r>
    </w:p>
    <w:p w:rsidR="0045046E" w:rsidRPr="00AC2E3F" w:rsidRDefault="00844B91" w:rsidP="00FD2B94">
      <w:pPr>
        <w:spacing w:before="28" w:line="276" w:lineRule="auto"/>
        <w:jc w:val="both"/>
        <w:rPr>
          <w:rFonts w:eastAsia="Times New Roman" w:cs="Times New Roman"/>
        </w:rPr>
      </w:pPr>
      <w:r>
        <w:rPr>
          <w:rFonts w:eastAsia="Times New Roman" w:cs="Times New Roman"/>
        </w:rPr>
        <w:t xml:space="preserve"> 4.</w:t>
      </w:r>
      <w:r w:rsidR="0045046E">
        <w:rPr>
          <w:rFonts w:eastAsia="Times New Roman" w:cs="Times New Roman"/>
        </w:rPr>
        <w:t xml:space="preserve">  Η σύμβαση τ</w:t>
      </w:r>
      <w:r w:rsidR="00E546DB">
        <w:rPr>
          <w:rFonts w:eastAsia="Times New Roman" w:cs="Times New Roman"/>
        </w:rPr>
        <w:t xml:space="preserve">ης ανάθεσης του έργου θα έχει  </w:t>
      </w:r>
      <w:r w:rsidR="00AC2E3F" w:rsidRPr="00AC2E3F">
        <w:rPr>
          <w:rFonts w:eastAsia="Times New Roman" w:cs="Times New Roman"/>
        </w:rPr>
        <w:t>ισχύ 13 ημερολογιακούς μήνες από την υπογραφή της ή μέχρις εξαντλήσεως του ποσού της οικονομικής προσφοράς του αναδόχου.</w:t>
      </w:r>
    </w:p>
    <w:p w:rsidR="0045046E" w:rsidRDefault="0045046E" w:rsidP="00FD2B94">
      <w:pPr>
        <w:spacing w:before="28" w:line="276" w:lineRule="auto"/>
        <w:ind w:left="1083"/>
        <w:jc w:val="both"/>
        <w:rPr>
          <w:rFonts w:eastAsia="Times New Roman" w:cs="Times New Roman"/>
        </w:rPr>
      </w:pPr>
    </w:p>
    <w:p w:rsidR="0045046E" w:rsidRPr="00355B37" w:rsidRDefault="0045046E" w:rsidP="00FD2B94">
      <w:pPr>
        <w:spacing w:before="28" w:line="276" w:lineRule="auto"/>
        <w:ind w:left="902" w:hanging="539"/>
        <w:jc w:val="both"/>
        <w:rPr>
          <w:rFonts w:eastAsia="Times New Roman" w:cs="Times New Roman"/>
          <w:u w:val="single"/>
        </w:rPr>
      </w:pPr>
      <w:r w:rsidRPr="00355B37">
        <w:rPr>
          <w:rFonts w:eastAsia="Times New Roman" w:cs="Times New Roman"/>
          <w:b/>
          <w:bCs/>
        </w:rPr>
        <w:t xml:space="preserve">ΑΡΘΡΟ </w:t>
      </w:r>
      <w:r w:rsidR="00E10D8C">
        <w:rPr>
          <w:rFonts w:eastAsia="Times New Roman" w:cs="Times New Roman"/>
          <w:b/>
          <w:bCs/>
        </w:rPr>
        <w:t>8</w:t>
      </w:r>
      <w:r w:rsidRPr="00355B37">
        <w:rPr>
          <w:rFonts w:eastAsia="Times New Roman" w:cs="Times New Roman"/>
          <w:b/>
          <w:bCs/>
          <w:vertAlign w:val="superscript"/>
        </w:rPr>
        <w:t>ο</w:t>
      </w:r>
      <w:r w:rsidRPr="00355B37">
        <w:rPr>
          <w:rFonts w:eastAsia="Times New Roman" w:cs="Times New Roman"/>
          <w:b/>
          <w:bCs/>
        </w:rPr>
        <w:t xml:space="preserve"> : </w:t>
      </w:r>
      <w:r w:rsidRPr="00355B37">
        <w:rPr>
          <w:rFonts w:eastAsia="Times New Roman" w:cs="Times New Roman"/>
          <w:b/>
          <w:bCs/>
          <w:u w:val="single"/>
        </w:rPr>
        <w:t xml:space="preserve">ΕΓΓΥΗΣΗ ΚΑΛΗΣ ΕΚΤΕΛΕΣΗΣ ΤΗΣ ΣΥΜΒΑΣΗΣ </w:t>
      </w:r>
    </w:p>
    <w:p w:rsidR="0045046E" w:rsidRDefault="0045046E" w:rsidP="00FD2B94">
      <w:pPr>
        <w:pStyle w:val="10"/>
        <w:numPr>
          <w:ilvl w:val="0"/>
          <w:numId w:val="13"/>
        </w:numPr>
        <w:spacing w:before="28" w:after="0" w:line="276" w:lineRule="auto"/>
        <w:jc w:val="both"/>
        <w:rPr>
          <w:rFonts w:eastAsia="Times New Roman" w:cs="Times New Roman"/>
        </w:rPr>
      </w:pPr>
      <w:r>
        <w:rPr>
          <w:rFonts w:eastAsia="Times New Roman" w:cs="Times New Roman"/>
        </w:rPr>
        <w:t>Ο Ανάδοχος στον οποίο θα κατακυρωθεί η ανάθεση είναι υποχρεωμένος να         καταθέσει εγγύηση καλής εκτέλεσης των όρων της Σύμβασης, το ύψος της οποίας αντιστοιχεί σε ποσοστό 5% της συνολικής συμβατικής αξίας, χωρίς τον Φ.Π.Α.</w:t>
      </w:r>
    </w:p>
    <w:p w:rsidR="0045046E" w:rsidRDefault="0045046E" w:rsidP="00FD2B94">
      <w:pPr>
        <w:pStyle w:val="10"/>
        <w:numPr>
          <w:ilvl w:val="0"/>
          <w:numId w:val="13"/>
        </w:numPr>
        <w:spacing w:before="28" w:after="0" w:line="276" w:lineRule="auto"/>
        <w:jc w:val="both"/>
        <w:rPr>
          <w:rFonts w:eastAsia="Times New Roman" w:cs="Times New Roman"/>
        </w:rPr>
      </w:pPr>
      <w:r>
        <w:rPr>
          <w:rFonts w:eastAsia="Times New Roman" w:cs="Times New Roman"/>
        </w:rPr>
        <w:t>Η εγγύηση κατατίθεται προ ή κατά την υπογραφή της Σύμβασης και επιστρέφεται μετά τη λήξη των συμβατικών υποχρεώσεων του αναδόχου.</w:t>
      </w:r>
    </w:p>
    <w:p w:rsidR="0045046E" w:rsidRDefault="0045046E" w:rsidP="00FD2B94">
      <w:pPr>
        <w:pStyle w:val="10"/>
        <w:numPr>
          <w:ilvl w:val="0"/>
          <w:numId w:val="13"/>
        </w:numPr>
        <w:spacing w:before="28" w:after="0" w:line="276" w:lineRule="auto"/>
        <w:jc w:val="both"/>
        <w:rPr>
          <w:rFonts w:eastAsia="Times New Roman" w:cs="Times New Roman"/>
          <w:b/>
          <w:bCs/>
        </w:rPr>
      </w:pPr>
      <w:r>
        <w:rPr>
          <w:rFonts w:eastAsia="Times New Roman" w:cs="Times New Roman"/>
        </w:rPr>
        <w:t>Οι εγγυήσεις εκδίδονται από πιστωτικά ιδρύματα ή άλλα νομικά πρόσωπα που λειτουργούν νόμιμα στα Κράτη-Μέλη της Ευρωπαϊκής Ένωσης και έχουν, σύμφωνα με τα ισχύοντα αυτό το δικαίωμα συνοδευόμενες από επίσημη μετάφρασή τους στην Ελληνική.</w:t>
      </w:r>
    </w:p>
    <w:p w:rsidR="0045046E" w:rsidRPr="00542239" w:rsidRDefault="0045046E" w:rsidP="00FD2B94">
      <w:pPr>
        <w:spacing w:before="28" w:line="276" w:lineRule="auto"/>
        <w:jc w:val="both"/>
        <w:rPr>
          <w:rFonts w:eastAsia="Times New Roman" w:cs="Times New Roman"/>
        </w:rPr>
      </w:pPr>
      <w:r>
        <w:rPr>
          <w:rFonts w:eastAsia="Times New Roman" w:cs="Times New Roman"/>
          <w:b/>
          <w:bCs/>
        </w:rPr>
        <w:t xml:space="preserve">ΑΡΘΡΟ </w:t>
      </w:r>
      <w:r w:rsidR="00E10D8C">
        <w:rPr>
          <w:rFonts w:eastAsia="Times New Roman" w:cs="Times New Roman"/>
          <w:b/>
          <w:bCs/>
        </w:rPr>
        <w:t>9</w:t>
      </w:r>
      <w:r>
        <w:rPr>
          <w:rFonts w:eastAsia="Times New Roman" w:cs="Times New Roman"/>
          <w:b/>
          <w:bCs/>
          <w:vertAlign w:val="superscript"/>
        </w:rPr>
        <w:t>ο</w:t>
      </w:r>
      <w:r>
        <w:rPr>
          <w:rFonts w:eastAsia="Times New Roman" w:cs="Times New Roman"/>
          <w:b/>
          <w:bCs/>
        </w:rPr>
        <w:t xml:space="preserve"> :</w:t>
      </w:r>
      <w:r>
        <w:rPr>
          <w:rFonts w:eastAsia="Times New Roman" w:cs="Times New Roman"/>
          <w:b/>
          <w:bCs/>
          <w:u w:val="single"/>
        </w:rPr>
        <w:t xml:space="preserve"> </w:t>
      </w:r>
      <w:r w:rsidRPr="00542239">
        <w:rPr>
          <w:rFonts w:eastAsia="Times New Roman" w:cs="Times New Roman"/>
          <w:b/>
          <w:bCs/>
        </w:rPr>
        <w:t xml:space="preserve">ΠΛΗΡΩΜΗ </w:t>
      </w:r>
    </w:p>
    <w:p w:rsidR="0045046E" w:rsidRDefault="0045046E" w:rsidP="00FD2B94">
      <w:pPr>
        <w:spacing w:before="28" w:line="276" w:lineRule="auto"/>
        <w:ind w:left="363"/>
        <w:jc w:val="both"/>
        <w:rPr>
          <w:rFonts w:eastAsia="Times New Roman" w:cs="Times New Roman"/>
        </w:rPr>
      </w:pPr>
      <w:r>
        <w:rPr>
          <w:rFonts w:eastAsia="Times New Roman" w:cs="Times New Roman"/>
        </w:rPr>
        <w:t xml:space="preserve">Η αποζημίωση του ανάδοχου θα καταβάλλεται μηνιαία μετά από τη λήξη εκάστου μήνα παροχής υπηρεσιών με την υποβολή από το αρμόδιο τμήμα του Ο.Α.Κ.Α. της βεβαίωσης καλής εκτέλεσης. </w:t>
      </w:r>
    </w:p>
    <w:p w:rsidR="0045046E" w:rsidRDefault="0045046E" w:rsidP="00FD2B94">
      <w:pPr>
        <w:spacing w:before="28" w:line="276" w:lineRule="auto"/>
        <w:ind w:left="363"/>
        <w:jc w:val="both"/>
        <w:rPr>
          <w:rFonts w:eastAsia="Times New Roman" w:cs="Times New Roman"/>
        </w:rPr>
      </w:pPr>
      <w:r>
        <w:rPr>
          <w:rFonts w:eastAsia="Times New Roman" w:cs="Times New Roman"/>
        </w:rPr>
        <w:t>Ο ανάδοχος δεν έχει το δικαίωμα να εκχωρήσει την απαίτησή του σε τρίτον χωρίς σχετική έγγραφη συναίνεση από το Ο.Α.Κ.Α.</w:t>
      </w:r>
    </w:p>
    <w:p w:rsidR="0045046E" w:rsidRDefault="0045046E" w:rsidP="00FD2B94">
      <w:pPr>
        <w:spacing w:before="28" w:line="276" w:lineRule="auto"/>
        <w:ind w:left="363"/>
        <w:jc w:val="both"/>
        <w:rPr>
          <w:rFonts w:eastAsia="Times New Roman" w:cs="Times New Roman"/>
        </w:rPr>
      </w:pPr>
      <w:r>
        <w:rPr>
          <w:rFonts w:eastAsia="Times New Roman" w:cs="Times New Roman"/>
        </w:rPr>
        <w:t>Σε περίπτωση παράβασης αυτού του όρου το Δ.Σ. του Ο.Α.Κ.Α. έχει το δικαίωμα να αρνηθεί την πληρωμή σε κάθε τρίτον.</w:t>
      </w:r>
    </w:p>
    <w:p w:rsidR="0045046E" w:rsidRDefault="0045046E" w:rsidP="00FD2B94">
      <w:pPr>
        <w:spacing w:before="28" w:line="276" w:lineRule="auto"/>
        <w:ind w:left="363"/>
        <w:jc w:val="both"/>
        <w:rPr>
          <w:rFonts w:eastAsia="Times New Roman" w:cs="Times New Roman"/>
        </w:rPr>
      </w:pPr>
      <w:r>
        <w:rPr>
          <w:rFonts w:eastAsia="Times New Roman" w:cs="Times New Roman"/>
        </w:rPr>
        <w:t>Πριν από κάθε πληρωμή θα πρέπει να έχει υποβληθεί ασφαλιστική και φορολογική ενημερότητα, καθώς και οποιοδήποτε άλλο δικαιολογητικό απαιτείται από την κείμενη νομοθεσία.</w:t>
      </w:r>
    </w:p>
    <w:p w:rsidR="0045046E" w:rsidRDefault="0045046E" w:rsidP="00FD2B94">
      <w:pPr>
        <w:spacing w:before="28" w:line="276" w:lineRule="auto"/>
        <w:ind w:left="363"/>
        <w:jc w:val="both"/>
        <w:rPr>
          <w:rFonts w:eastAsia="Times New Roman" w:cs="Times New Roman"/>
        </w:rPr>
      </w:pPr>
      <w:r>
        <w:rPr>
          <w:rFonts w:eastAsia="Times New Roman" w:cs="Times New Roman"/>
        </w:rPr>
        <w:t>Κάθε τιμολόγιο του ανάδοχου υπόκειται στις νόμιμες κρατήσεις που τον βαρύνουν αποκλειστικά (ν.4172/2013,ν.4013/2011).</w:t>
      </w:r>
    </w:p>
    <w:p w:rsidR="0076765C" w:rsidRDefault="0076765C" w:rsidP="00FD2B94">
      <w:pPr>
        <w:spacing w:before="28" w:line="276" w:lineRule="auto"/>
        <w:ind w:left="363"/>
        <w:jc w:val="both"/>
        <w:rPr>
          <w:rFonts w:eastAsia="Times New Roman" w:cs="Times New Roman"/>
        </w:rPr>
      </w:pPr>
    </w:p>
    <w:p w:rsidR="0045046E" w:rsidRDefault="0045046E" w:rsidP="00E10D8C">
      <w:pPr>
        <w:spacing w:before="28" w:line="276" w:lineRule="auto"/>
        <w:jc w:val="both"/>
        <w:rPr>
          <w:rFonts w:eastAsia="Times New Roman" w:cs="Times New Roman"/>
          <w:b/>
          <w:bCs/>
        </w:rPr>
      </w:pPr>
      <w:r w:rsidRPr="00741E3B">
        <w:rPr>
          <w:rFonts w:eastAsia="Times New Roman" w:cs="Times New Roman"/>
        </w:rPr>
        <w:t xml:space="preserve">     </w:t>
      </w:r>
    </w:p>
    <w:p w:rsidR="00E10D8C" w:rsidRDefault="00E10D8C" w:rsidP="00E10D8C">
      <w:pPr>
        <w:spacing w:before="28" w:line="276" w:lineRule="auto"/>
        <w:ind w:right="816"/>
        <w:jc w:val="both"/>
        <w:rPr>
          <w:rFonts w:eastAsia="Times New Roman" w:cs="Times New Roman"/>
        </w:rPr>
      </w:pPr>
      <w:r>
        <w:rPr>
          <w:rFonts w:eastAsia="Times New Roman" w:cs="Times New Roman"/>
          <w:b/>
          <w:bCs/>
        </w:rPr>
        <w:t xml:space="preserve">     ΑΡΘΡΟ 10</w:t>
      </w:r>
      <w:r w:rsidRPr="00E10D8C">
        <w:rPr>
          <w:rFonts w:eastAsia="Times New Roman" w:cs="Times New Roman"/>
          <w:b/>
          <w:bCs/>
          <w:vertAlign w:val="superscript"/>
        </w:rPr>
        <w:t>Ο</w:t>
      </w:r>
      <w:r>
        <w:rPr>
          <w:rFonts w:eastAsia="Times New Roman" w:cs="Times New Roman"/>
          <w:b/>
          <w:bCs/>
        </w:rPr>
        <w:t xml:space="preserve"> ΠΡΟΣΚΟΜΙΣΗ ΔΙΚΑΙΟΛΟΓΗΤΙΚΩΝ ΑΠΟ ΤΟΝ ΥΠΟΨΗΦΙΟ ΑΝΑΔΟΧΟ ΚΑΤΑ ΤΗΝ ΚΑΤΑΚΥΡΩΣΗ</w:t>
      </w:r>
    </w:p>
    <w:p w:rsidR="00E10D8C" w:rsidRPr="000E4D45" w:rsidRDefault="00E10D8C" w:rsidP="00E10D8C">
      <w:pPr>
        <w:spacing w:before="28" w:line="276" w:lineRule="auto"/>
        <w:jc w:val="both"/>
        <w:rPr>
          <w:rFonts w:eastAsia="Times New Roman" w:cs="Times New Roman"/>
          <w:kern w:val="0"/>
          <w:lang w:eastAsia="el-GR" w:bidi="ar-SA"/>
        </w:rPr>
      </w:pPr>
      <w:r>
        <w:rPr>
          <w:rFonts w:eastAsia="Times New Roman" w:cs="Times New Roman"/>
        </w:rPr>
        <w:t>Ο υποψήφιος, ο οποίος προσφέρει την πλέον συμφέρουσα προσφορά με βάση την τιμή και στον οποίο πρόκειται να κατακυρωθεί το Έργο πριν από την κοινοποίηση της απόφασης κατακύρωσης της Σύμβασης υποχρεούται να προσκομίσει για τη σύναψη της, εντός προθεσμίας δέκα  (1</w:t>
      </w:r>
      <w:r w:rsidRPr="00ED1E5A">
        <w:rPr>
          <w:rFonts w:eastAsia="Times New Roman" w:cs="Times New Roman"/>
        </w:rPr>
        <w:t>0) ημερών</w:t>
      </w:r>
      <w:r>
        <w:rPr>
          <w:rFonts w:eastAsia="Times New Roman" w:cs="Times New Roman"/>
        </w:rPr>
        <w:t xml:space="preserve"> από τη σχετική πρόσκληση της </w:t>
      </w:r>
      <w:r>
        <w:rPr>
          <w:rFonts w:eastAsia="Times New Roman" w:cs="Times New Roman"/>
        </w:rPr>
        <w:lastRenderedPageBreak/>
        <w:t xml:space="preserve">Αναθέτουσας Αρχής, τα επί μέρους δικαιολογητικά και έγγραφα, που παρατίθενται παρακάτω με τους αριθμούς 1 έως και 11 για τα οποία υποβλήθηκε το ΤΕΥΔ , </w:t>
      </w:r>
      <w:r>
        <w:rPr>
          <w:rFonts w:eastAsia="Times New Roman" w:cs="Times New Roman"/>
          <w:u w:val="single"/>
        </w:rPr>
        <w:t>ΣΕ ΣΦΡΑΓΙΣΜΕΝΟ ΦΑΚΕΛΟ</w:t>
      </w:r>
      <w:r>
        <w:rPr>
          <w:rFonts w:eastAsia="Times New Roman" w:cs="Times New Roman"/>
        </w:rPr>
        <w:t xml:space="preserve">. Σε αντίθετη περίπτωση ο υποψήφιος Ανάδοχος αποκλείεται, επέρχονται οι συνέπειες που αναφέρονται παρακάτω και η Σύμβαση συνάπτεται με τον επόμενο </w:t>
      </w:r>
      <w:r w:rsidRPr="000E4D45">
        <w:rPr>
          <w:rFonts w:eastAsia="Times New Roman" w:cs="Times New Roman"/>
          <w:kern w:val="0"/>
          <w:lang w:eastAsia="el-GR" w:bidi="ar-SA"/>
        </w:rPr>
        <w:t>κατά σειρά υποψήφιο με τις ίδιες προϋποθέσεις. Τα κατά τα παραπάνω έγγραφα, που υποχρεούται να προσκομίσει ο υποψήφιος Ανάδοχος είναι τα ακόλουθα:</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1</w:t>
      </w:r>
      <w:r>
        <w:rPr>
          <w:rFonts w:ascii="Times New Roman" w:hAnsi="Times New Roman" w:cs="Times New Roman"/>
          <w:sz w:val="24"/>
          <w:szCs w:val="24"/>
        </w:rPr>
        <w:t xml:space="preserve">   </w:t>
      </w:r>
      <w:r w:rsidRPr="000E4D45">
        <w:rPr>
          <w:rFonts w:ascii="Times New Roman" w:hAnsi="Times New Roman" w:cs="Times New Roman"/>
          <w:sz w:val="24"/>
          <w:szCs w:val="24"/>
        </w:rPr>
        <w:t xml:space="preserve">.Απόσπασμα Ποινικού Μητρώου ή ισοδύναμου εγγράφου αρμόδιας Διοικητικής ή Δικαστικής Αρχής της χώρας εγκατάστασής του, έκδοσης του τελευταίου τριμήνου πριν από την κοινοποίηση της ως άνω έγγραφης πρόσκλησης από το οποίο να προκύπτει ότι δεν έχει καταδικαστεί με απόφαση που έχει ισχύ δεδικασμένου για αδίκημα σχετικό με την άσκηση της επαγγελματικής του δραστηριότητας, καθώς και με αμετάκλητη απόφαση για τα αδικήματα του ν.4412/16 των παραγράφων του  Άρθρου 73 Λόγοι αποκλεισμού (άρθρο 57 παράγραφοι 1 έως 6 της Οδηγίας 2014/24/ΕΕ) , δηλαδή: </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 xml:space="preserve">α) συμμετοχή σε εγκληματική οργάνωση, όπως αυτή ορίζεται στο άρθρο 2 της απόφασης-πλαίσιο 2008/841/ΔΕΥ του Συμβουλίου της 24ης Οκτωβρίου 2008, </w:t>
      </w:r>
      <w:r>
        <w:rPr>
          <w:rFonts w:ascii="Times New Roman" w:hAnsi="Times New Roman" w:cs="Times New Roman"/>
          <w:sz w:val="24"/>
          <w:szCs w:val="24"/>
        </w:rPr>
        <w:t xml:space="preserve">για την καταπολέμηση του </w:t>
      </w:r>
      <w:r w:rsidRPr="000E4D45">
        <w:rPr>
          <w:rFonts w:ascii="Times New Roman" w:hAnsi="Times New Roman" w:cs="Times New Roman"/>
          <w:sz w:val="24"/>
          <w:szCs w:val="24"/>
        </w:rPr>
        <w:t xml:space="preserve">οργανωμένου εγκλήματος(ΕΕ L 300 της 11.11.2008 </w:t>
      </w:r>
      <w:r>
        <w:rPr>
          <w:rFonts w:ascii="Times New Roman" w:hAnsi="Times New Roman" w:cs="Times New Roman"/>
          <w:sz w:val="24"/>
          <w:szCs w:val="24"/>
        </w:rPr>
        <w:t xml:space="preserve">σ.42), </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w:t>
      </w:r>
      <w:r>
        <w:rPr>
          <w:rFonts w:ascii="Times New Roman" w:hAnsi="Times New Roman" w:cs="Times New Roman"/>
          <w:sz w:val="24"/>
          <w:szCs w:val="24"/>
        </w:rPr>
        <w:t xml:space="preserve"> και όπως ορίζεται στην κείμενη </w:t>
      </w:r>
      <w:r w:rsidRPr="000E4D45">
        <w:rPr>
          <w:rFonts w:ascii="Times New Roman" w:hAnsi="Times New Roman" w:cs="Times New Roman"/>
          <w:sz w:val="24"/>
          <w:szCs w:val="24"/>
        </w:rPr>
        <w:t xml:space="preserve">νομοθεσία ή στο εθνικό δίκαιο του </w:t>
      </w:r>
      <w:r>
        <w:rPr>
          <w:rFonts w:ascii="Times New Roman" w:hAnsi="Times New Roman" w:cs="Times New Roman"/>
          <w:sz w:val="24"/>
          <w:szCs w:val="24"/>
        </w:rPr>
        <w:t xml:space="preserve">οικονομικού φορέα, </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w:t>
      </w:r>
      <w:r>
        <w:rPr>
          <w:rFonts w:ascii="Times New Roman" w:hAnsi="Times New Roman" w:cs="Times New Roman"/>
          <w:sz w:val="24"/>
          <w:szCs w:val="24"/>
        </w:rPr>
        <w:t xml:space="preserve">στο άρθρο 4 αυτής, </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w:t>
      </w:r>
      <w:r>
        <w:rPr>
          <w:rFonts w:ascii="Times New Roman" w:hAnsi="Times New Roman" w:cs="Times New Roman"/>
          <w:sz w:val="24"/>
          <w:szCs w:val="24"/>
        </w:rPr>
        <w:t xml:space="preserve">α με το ν. 3691/2008 (Α΄ 166), </w:t>
      </w:r>
    </w:p>
    <w:p w:rsidR="00E10D8C" w:rsidRPr="000E4D45" w:rsidRDefault="00E10D8C" w:rsidP="00E10D8C">
      <w:pPr>
        <w:pStyle w:val="-HTML"/>
        <w:spacing w:line="276" w:lineRule="auto"/>
        <w:jc w:val="both"/>
        <w:rPr>
          <w:rFonts w:ascii="Times New Roman" w:hAnsi="Times New Roman" w:cs="Times New Roman"/>
          <w:sz w:val="24"/>
          <w:szCs w:val="24"/>
        </w:rPr>
      </w:pPr>
      <w:r w:rsidRPr="000E4D45">
        <w:rPr>
          <w:rFonts w:ascii="Times New Roman" w:hAnsi="Times New Roman" w:cs="Times New Roman"/>
          <w:sz w:val="24"/>
          <w:szCs w:val="24"/>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w:t>
      </w:r>
      <w:r w:rsidRPr="000E4D45">
        <w:rPr>
          <w:rFonts w:ascii="Times New Roman" w:hAnsi="Times New Roman" w:cs="Times New Roman"/>
          <w:sz w:val="24"/>
          <w:szCs w:val="24"/>
        </w:rPr>
        <w:lastRenderedPageBreak/>
        <w:t>εμπορίας ανθρώπων και για την προστασία των θυμάτων της, καθώς και για την αντικατάσταση της απ</w:t>
      </w:r>
      <w:r>
        <w:rPr>
          <w:rFonts w:ascii="Times New Roman" w:hAnsi="Times New Roman" w:cs="Times New Roman"/>
          <w:sz w:val="24"/>
          <w:szCs w:val="24"/>
        </w:rPr>
        <w:t xml:space="preserve">όφασης-πλαίσιο 2002/629/ΔΕΥ του </w:t>
      </w:r>
      <w:r w:rsidRPr="000E4D45">
        <w:rPr>
          <w:rFonts w:ascii="Times New Roman" w:hAnsi="Times New Roman" w:cs="Times New Roman"/>
          <w:sz w:val="24"/>
          <w:szCs w:val="24"/>
        </w:rPr>
        <w:t>Συμβουλίου (ΕΕ L 101 της 15.4.2011, σ. 1), η οποία ενσωματώθηκε στην εθνική νομοθεσία με το ν. 4198/2013 (Α΄ 215 ).</w:t>
      </w:r>
    </w:p>
    <w:p w:rsidR="00E10D8C" w:rsidRDefault="00E10D8C" w:rsidP="00E10D8C">
      <w:pPr>
        <w:spacing w:before="28" w:line="276" w:lineRule="auto"/>
        <w:jc w:val="both"/>
        <w:rPr>
          <w:rFonts w:eastAsia="Times New Roman" w:cs="Times New Roman"/>
        </w:rPr>
      </w:pPr>
    </w:p>
    <w:p w:rsidR="00E10D8C" w:rsidRDefault="00E10D8C" w:rsidP="00E10D8C">
      <w:pPr>
        <w:spacing w:before="28" w:line="276" w:lineRule="auto"/>
        <w:jc w:val="both"/>
        <w:rPr>
          <w:rFonts w:eastAsia="Times New Roman" w:cs="Times New Roman"/>
        </w:rPr>
      </w:pPr>
      <w:r>
        <w:rPr>
          <w:rFonts w:eastAsia="Times New Roman" w:cs="Times New Roman"/>
        </w:rPr>
        <w:t xml:space="preserve">Ειδικά για το απόσπασμα ποινικού μητρώου, προκειμένου για ημεδαπά νομικά πρόσωπα, υπόχρεοι για την προσκόμιση αποσπάσματος ποινικού μητρώου είναι Ομόρρυθμοι εταίροι και διαχειριστές Ο.Ε. και Ε.Ε., οι Διαχειριστές Ε.Π.Ε. και ο Πρόεδρος και ο Διευθύνων Σύμβουλος και τα μέλη για </w:t>
      </w:r>
      <w:r w:rsidRPr="006E6936">
        <w:rPr>
          <w:rFonts w:eastAsia="Times New Roman" w:cs="Times New Roman"/>
        </w:rPr>
        <w:t xml:space="preserve"> </w:t>
      </w:r>
      <w:r>
        <w:rPr>
          <w:rFonts w:eastAsia="Times New Roman" w:cs="Times New Roman"/>
        </w:rPr>
        <w:t>Α.Ε.</w:t>
      </w:r>
    </w:p>
    <w:p w:rsidR="00E10D8C" w:rsidRDefault="00E10D8C" w:rsidP="00E10D8C">
      <w:pPr>
        <w:spacing w:before="28" w:line="276" w:lineRule="auto"/>
        <w:jc w:val="both"/>
        <w:rPr>
          <w:rFonts w:eastAsia="Times New Roman" w:cs="Times New Roman"/>
        </w:rPr>
      </w:pPr>
      <w:r>
        <w:rPr>
          <w:rFonts w:eastAsia="Times New Roman" w:cs="Times New Roman"/>
        </w:rPr>
        <w:t>Προκειμένου για αλλοδαπά νομικά πρόσωπα, υπόχρεοι για την προσκόμιση του αποσπάσματος ποινικού μητρώου είναι ο/οι νόμιμος/οι εκπρόσωπος/</w:t>
      </w:r>
      <w:proofErr w:type="spellStart"/>
      <w:r>
        <w:rPr>
          <w:rFonts w:eastAsia="Times New Roman" w:cs="Times New Roman"/>
        </w:rPr>
        <w:t>οί</w:t>
      </w:r>
      <w:proofErr w:type="spellEnd"/>
      <w:r>
        <w:rPr>
          <w:rFonts w:eastAsia="Times New Roman" w:cs="Times New Roman"/>
        </w:rPr>
        <w:t xml:space="preserve"> του.</w:t>
      </w:r>
    </w:p>
    <w:p w:rsidR="00E10D8C" w:rsidRDefault="00E10D8C" w:rsidP="00E10D8C">
      <w:pPr>
        <w:spacing w:before="28" w:line="276" w:lineRule="auto"/>
        <w:jc w:val="both"/>
        <w:rPr>
          <w:rFonts w:eastAsia="Times New Roman" w:cs="Times New Roman"/>
        </w:rPr>
      </w:pPr>
      <w:r>
        <w:rPr>
          <w:rFonts w:eastAsia="Times New Roman" w:cs="Times New Roman"/>
        </w:rPr>
        <w:t>2.    Πιστοποιητικό αρμόδιας δικαστικής ή διοικητικής Αρχής, που εκδόθηκε το πολύ έξι (6) μήνες πριν από την κοινοποίηση της ως άνω έγγραφης πρόσκλησης, από το οποίο να προκύπτει ότι δεν τελεί υπό πτώχευση, εκκαθάριση, παύση εργασιών, αναγκαστική διαχείριση, πτωχευτικό συμβιβασμό ή άλλη ανάλογη κατάσταση και επίσης ότι δεν έχει κινηθεί εναντίον του διαδικασία κήρυξης σε πτώχευση, εκκαθάριση, αναγκαστική διαχείριση, πτωχευτικό συμβιβασμό ή άλλη ανάλογη διαδικασία.</w:t>
      </w:r>
    </w:p>
    <w:p w:rsidR="00E10D8C" w:rsidRDefault="00E10D8C" w:rsidP="00E10D8C">
      <w:pPr>
        <w:spacing w:before="28" w:line="276" w:lineRule="auto"/>
        <w:jc w:val="both"/>
        <w:rPr>
          <w:rFonts w:eastAsia="Times New Roman" w:cs="Times New Roman"/>
        </w:rPr>
      </w:pPr>
      <w:r>
        <w:rPr>
          <w:rFonts w:eastAsia="Times New Roman" w:cs="Times New Roman"/>
        </w:rPr>
        <w:t xml:space="preserve">3.  Πιστοποιητικό ασφαλιστικής ενημερότητας του τελευταίου τριμήνου, πριν από την κοινοποίηση της ως άνω έγγραφης πρόσκλησης. </w:t>
      </w:r>
    </w:p>
    <w:p w:rsidR="00E10D8C" w:rsidRDefault="00E10D8C" w:rsidP="00E10D8C">
      <w:pPr>
        <w:spacing w:before="28" w:line="276" w:lineRule="auto"/>
        <w:jc w:val="both"/>
        <w:rPr>
          <w:rFonts w:eastAsia="Times New Roman" w:cs="Times New Roman"/>
        </w:rPr>
      </w:pPr>
      <w:r>
        <w:rPr>
          <w:rFonts w:eastAsia="Times New Roman" w:cs="Times New Roman"/>
        </w:rPr>
        <w:t xml:space="preserve">4.  Πιστοποιητικό φορολογικής ενημερότητας, έκδοσης του τελευταίου τριμήνου, πριν από την κοινοποίηση της ως άνω έγγραφης πρόσκλησης. </w:t>
      </w:r>
    </w:p>
    <w:p w:rsidR="00E10D8C" w:rsidRPr="00227462" w:rsidRDefault="00E10D8C" w:rsidP="00E10D8C">
      <w:pPr>
        <w:spacing w:before="28" w:line="276" w:lineRule="auto"/>
        <w:jc w:val="both"/>
        <w:rPr>
          <w:rFonts w:eastAsia="Times New Roman" w:cs="Times New Roman"/>
          <w:bCs/>
        </w:rPr>
      </w:pPr>
      <w:r>
        <w:rPr>
          <w:rFonts w:eastAsia="Times New Roman" w:cs="Times New Roman"/>
        </w:rPr>
        <w:t xml:space="preserve">5.   Αντίγραφα ισολογισμών των τριών τελευταίων ετών όπως έχουν δηλωθεί στο επισυναπτόμενο </w:t>
      </w:r>
      <w:r w:rsidRPr="00227462">
        <w:rPr>
          <w:rFonts w:eastAsia="Times New Roman" w:cs="Times New Roman"/>
        </w:rPr>
        <w:t>ΤΕΥΔ.</w:t>
      </w:r>
      <w:r w:rsidRPr="00227462">
        <w:rPr>
          <w:rFonts w:eastAsia="Times New Roman" w:cs="Times New Roman"/>
          <w:bCs/>
        </w:rPr>
        <w:t xml:space="preserve"> (εάν η εταιρεία δεν εμπίπτει στις υποχρεούμενες σύνταξης ισολογισμού θα προσκομίσει για τα αντίστοιχα έτη αντίγραφα Ε1 και Ε3 της εταιρείας) </w:t>
      </w:r>
    </w:p>
    <w:p w:rsidR="00E10D8C" w:rsidRDefault="00E10D8C" w:rsidP="00E10D8C">
      <w:pPr>
        <w:spacing w:before="28" w:line="276" w:lineRule="auto"/>
        <w:jc w:val="both"/>
        <w:rPr>
          <w:rFonts w:eastAsia="Times New Roman" w:cs="Times New Roman"/>
        </w:rPr>
      </w:pPr>
      <w:r w:rsidRPr="00AD3141">
        <w:rPr>
          <w:rFonts w:eastAsia="Times New Roman" w:cs="Times New Roman"/>
          <w:bCs/>
        </w:rPr>
        <w:t>6</w:t>
      </w:r>
      <w:r>
        <w:rPr>
          <w:rFonts w:eastAsia="Times New Roman" w:cs="Times New Roman"/>
          <w:b/>
          <w:bCs/>
        </w:rPr>
        <w:t xml:space="preserve">.  </w:t>
      </w:r>
      <w:r w:rsidRPr="00AD3141">
        <w:rPr>
          <w:rFonts w:eastAsia="Times New Roman" w:cs="Times New Roman"/>
          <w:bCs/>
        </w:rPr>
        <w:t>Πιστοποιητικό</w:t>
      </w:r>
      <w:r>
        <w:rPr>
          <w:rFonts w:eastAsia="Times New Roman" w:cs="Times New Roman"/>
        </w:rPr>
        <w:t xml:space="preserve"> της κατά περίπτωση αρμόδιας αρχής της χώρας εγκατάστασής τους περί εγγραφής σε οικείο επαγγελματικό ή εμπορικό μητρώο υπό τους όρους που προβλέπονται στη νομοθεσία αυτή που να τους νομιμοποιεί για τη ζητούμενη παροχή υπηρεσιών</w:t>
      </w:r>
      <w:r w:rsidRPr="0064081E">
        <w:rPr>
          <w:rFonts w:eastAsia="Times New Roman" w:cs="Times New Roman"/>
        </w:rPr>
        <w:t>.</w:t>
      </w:r>
    </w:p>
    <w:p w:rsidR="00E10D8C" w:rsidRDefault="00E10D8C" w:rsidP="00E10D8C">
      <w:pPr>
        <w:spacing w:before="28" w:line="276" w:lineRule="auto"/>
        <w:jc w:val="both"/>
      </w:pPr>
      <w:r w:rsidRPr="0064081E">
        <w:t xml:space="preserve"> 7.</w:t>
      </w:r>
      <w:r>
        <w:t xml:space="preserve">  Αντίγραφο άδειας λειτουργίας </w:t>
      </w:r>
      <w:r w:rsidRPr="00FA1F91">
        <w:t xml:space="preserve"> Σχολής Ναυαγοσωστικής Εκπαίδευσης από τη Διεύθυνση Λιμενικής Αστυνομίας του Κεντρικού Λιμεναρχείου Πειραιά του Υ</w:t>
      </w:r>
      <w:r>
        <w:t>πουργείου Προστασίας του Πολίτη.</w:t>
      </w:r>
    </w:p>
    <w:p w:rsidR="00E10D8C" w:rsidRPr="00FD2B94" w:rsidRDefault="00E10D8C" w:rsidP="00E10D8C">
      <w:pPr>
        <w:spacing w:before="28" w:line="276" w:lineRule="auto"/>
        <w:jc w:val="both"/>
      </w:pPr>
      <w:r>
        <w:t xml:space="preserve">8. </w:t>
      </w:r>
      <w:r w:rsidRPr="00FA1F91">
        <w:t>Επικυρωμένα φωτοαντίγραφα αναγνωρισμένου διπλώματος πτυχίου ναυαγοσωστικής για όλους τους απασχολούμενους ως ναυαγοσώστες, από την ανάδοχο εταιρεία στο Ο.Α.Κ.Α.</w:t>
      </w:r>
    </w:p>
    <w:p w:rsidR="00E10D8C" w:rsidRDefault="00E10D8C" w:rsidP="00E10D8C">
      <w:pPr>
        <w:pStyle w:val="Web"/>
        <w:spacing w:before="28" w:beforeAutospacing="0" w:after="0" w:line="276" w:lineRule="auto"/>
        <w:jc w:val="both"/>
      </w:pPr>
      <w:r w:rsidRPr="00E43A1D">
        <w:t>9.</w:t>
      </w:r>
      <w:r>
        <w:t xml:space="preserve">   </w:t>
      </w:r>
      <w:r w:rsidRPr="00FA1F91">
        <w:t>Υπεύθυνη δήλωση ότι όλα τα άτομα που πρόκειται να απασχοληθούν στο έργο θα είναι ασφαλισμένα στους αρμόδιους ασφαλιστικούς φορείς.</w:t>
      </w:r>
    </w:p>
    <w:p w:rsidR="00E10D8C" w:rsidRDefault="00E10D8C" w:rsidP="00E10D8C">
      <w:pPr>
        <w:pStyle w:val="Web"/>
        <w:spacing w:before="28" w:beforeAutospacing="0" w:after="0" w:line="276" w:lineRule="auto"/>
        <w:jc w:val="both"/>
      </w:pPr>
    </w:p>
    <w:p w:rsidR="0045046E" w:rsidRDefault="0045046E" w:rsidP="00FD2B94">
      <w:pPr>
        <w:spacing w:before="28" w:line="276" w:lineRule="auto"/>
        <w:jc w:val="both"/>
        <w:rPr>
          <w:rFonts w:eastAsia="Times New Roman" w:cs="Times New Roman"/>
          <w:b/>
          <w:bCs/>
          <w:u w:val="single"/>
        </w:rPr>
      </w:pPr>
    </w:p>
    <w:p w:rsidR="0045046E" w:rsidRPr="00741E3B" w:rsidRDefault="0045046E" w:rsidP="00FD2B94">
      <w:pPr>
        <w:spacing w:before="28" w:line="276" w:lineRule="auto"/>
        <w:jc w:val="both"/>
        <w:rPr>
          <w:rFonts w:eastAsia="Times New Roman" w:cs="Times New Roman"/>
          <w:u w:val="single"/>
        </w:rPr>
      </w:pPr>
      <w:r w:rsidRPr="00741E3B">
        <w:rPr>
          <w:rFonts w:eastAsia="Times New Roman" w:cs="Times New Roman"/>
          <w:b/>
          <w:bCs/>
        </w:rPr>
        <w:lastRenderedPageBreak/>
        <w:t>ΑΡΘΡΟ 1</w:t>
      </w:r>
      <w:r w:rsidR="00E10D8C">
        <w:rPr>
          <w:rFonts w:eastAsia="Times New Roman" w:cs="Times New Roman"/>
          <w:b/>
          <w:bCs/>
        </w:rPr>
        <w:t>1</w:t>
      </w:r>
      <w:r w:rsidRPr="00542239">
        <w:rPr>
          <w:rFonts w:eastAsia="Times New Roman" w:cs="Times New Roman"/>
          <w:b/>
          <w:bCs/>
        </w:rPr>
        <w:t>:  ΚΑΤΑΓΓΕΛΙΑ - ΛΥΣΗ ΤΗΣ ΣΥΜΒΑΣΗΣ</w:t>
      </w:r>
      <w:r w:rsidRPr="00741E3B">
        <w:rPr>
          <w:rFonts w:eastAsia="Times New Roman" w:cs="Times New Roman"/>
          <w:b/>
          <w:bCs/>
          <w:u w:val="single"/>
        </w:rPr>
        <w:t xml:space="preserve"> </w:t>
      </w:r>
    </w:p>
    <w:p w:rsidR="0045046E" w:rsidRDefault="0045046E" w:rsidP="00FD2B94">
      <w:pPr>
        <w:spacing w:before="28" w:line="276" w:lineRule="auto"/>
        <w:jc w:val="both"/>
        <w:rPr>
          <w:rFonts w:eastAsia="Times New Roman" w:cs="Times New Roman"/>
          <w:color w:val="000000"/>
        </w:rPr>
      </w:pPr>
      <w:r>
        <w:rPr>
          <w:rFonts w:eastAsia="Times New Roman" w:cs="Times New Roman"/>
        </w:rPr>
        <w:t xml:space="preserve">Η Αναθέτουσα Αρχή δικαιούται να καταγγείλει τη Σύμβαση χωρίς να καταβάλει οποιαδήποτε αποζημίωση σε κάθε περίπτωση παράβασης των όρων αυτής από τον Ανάδοχο. </w:t>
      </w:r>
    </w:p>
    <w:p w:rsidR="0045046E" w:rsidRDefault="0045046E" w:rsidP="00FD2B94">
      <w:pPr>
        <w:spacing w:before="28" w:line="276" w:lineRule="auto"/>
        <w:jc w:val="both"/>
        <w:rPr>
          <w:rFonts w:eastAsia="Times New Roman" w:cs="Times New Roman"/>
          <w:color w:val="000000"/>
        </w:rPr>
      </w:pPr>
      <w:r>
        <w:rPr>
          <w:rFonts w:eastAsia="Times New Roman" w:cs="Times New Roman"/>
          <w:color w:val="000000"/>
        </w:rPr>
        <w:t>Σε περίπτωση καταγγελίας της Σύμβασης, η Αναθέτουσα Αρχή αναστέλλει την καταβολή οποιουδήποτε ποσού πληρωτέου σύμφωνα με την Σύμβαση προς τον Ανάδοχο μέχρις εκκαθαρίσεως των μεταξύ τους υποχρεώσεων και η Εγγυητική Επιστολή καταπίπτει.</w:t>
      </w:r>
    </w:p>
    <w:p w:rsidR="0045046E" w:rsidRDefault="0045046E" w:rsidP="00FD2B94">
      <w:pPr>
        <w:spacing w:before="28" w:line="276" w:lineRule="auto"/>
        <w:jc w:val="both"/>
        <w:rPr>
          <w:rFonts w:eastAsia="Times New Roman" w:cs="Times New Roman"/>
        </w:rPr>
      </w:pPr>
      <w:r>
        <w:rPr>
          <w:rFonts w:eastAsia="Times New Roman" w:cs="Times New Roman"/>
          <w:color w:val="000000"/>
        </w:rPr>
        <w:t>Η Αναθέτουσα Αρχή δικαιούται να ζητήσει πλήρη αποζημίωση από τον Ανάδοχο για όλες τις ζημίες και τα έξοδα που προκλήθηκαν στις παρεχόμενες υπηρεσίες και την ίδια, τα οποία προκύπτουν άμεσα ή έμμεσα από παράλειψη του Αναδόχου, συμπεριλαμβανομένων των εξόδων για τη διαδικασία λύσης. Αυτή η αποζημίωση είναι ανεξάρτητη από την κατάπτωση της Εγγυητικής Επιστολής, όπως προβλέπεται παραπάνω.</w:t>
      </w:r>
    </w:p>
    <w:p w:rsidR="0045046E" w:rsidRDefault="0045046E" w:rsidP="00FD2B94">
      <w:pPr>
        <w:spacing w:before="28" w:line="276" w:lineRule="auto"/>
        <w:jc w:val="both"/>
        <w:rPr>
          <w:rFonts w:eastAsia="Times New Roman" w:cs="Times New Roman"/>
        </w:rPr>
      </w:pPr>
      <w:r>
        <w:rPr>
          <w:rFonts w:eastAsia="Times New Roman" w:cs="Times New Roman"/>
        </w:rPr>
        <w:t>Επίσης, η Αναθέτουσα Αρχή έχει μονομερές δικαίωμα καταγγελίας και λύσης της Σύμβασης οποιαδήποτε στιγμή προγενέστερη της οριζόμενης παραπάνω ημερομηνίας λήξης της, συμπεριλαμβανομένων και τυχόν χρονικών επεκτάσεων, ανεξάρτητα από την ύπαρξη ή μη υπαίτιας παράβασης των συμβατικών του υποχρεώσεων εκ μέρους του Αναδόχου. Στην παραπάνω περίπτωση μοναδική υποχρέωση της Αναθέτουσας Αρχής προς τον Ανάδοχο είναι η εξόφληση των υπηρεσ</w:t>
      </w:r>
      <w:r w:rsidR="004A5929">
        <w:rPr>
          <w:rFonts w:eastAsia="Times New Roman" w:cs="Times New Roman"/>
        </w:rPr>
        <w:t xml:space="preserve">ιών που έχουν εκτελεστεί και </w:t>
      </w:r>
      <w:r>
        <w:rPr>
          <w:rFonts w:eastAsia="Times New Roman" w:cs="Times New Roman"/>
        </w:rPr>
        <w:t xml:space="preserve"> θα αντιστοιχούν σε εντολές εκτέλεσης υπηρεσιών της, μέχρι και την ημερομηνία διακοπής της Σύμβασης. Η μονομερής καταγγελία και λύση της Σύμβασης πραγματοποιείται με απλή έγγραφη ειδοποίηση της Αναθέτουσας Αρχής η οποία θα αποστέλλεται στον Ανάδοχο το αργότερο δεκαπέντε (15) εργάσιμες ημέρες προ της σκοπούμενης ημερομηνίας λύσης. </w:t>
      </w:r>
    </w:p>
    <w:p w:rsidR="004B2F37" w:rsidRPr="003A1C1E" w:rsidRDefault="0045046E" w:rsidP="00542239">
      <w:pPr>
        <w:spacing w:before="100" w:beforeAutospacing="1" w:line="276" w:lineRule="auto"/>
        <w:ind w:left="2880" w:firstLine="720"/>
        <w:jc w:val="both"/>
        <w:rPr>
          <w:b/>
        </w:rPr>
      </w:pPr>
      <w:r>
        <w:rPr>
          <w:b/>
          <w:bCs/>
        </w:rPr>
        <w:t xml:space="preserve">                                </w:t>
      </w:r>
    </w:p>
    <w:tbl>
      <w:tblPr>
        <w:tblW w:w="0" w:type="auto"/>
        <w:tblLook w:val="04A0"/>
      </w:tblPr>
      <w:tblGrid>
        <w:gridCol w:w="4363"/>
        <w:gridCol w:w="4159"/>
      </w:tblGrid>
      <w:tr w:rsidR="00542239" w:rsidRPr="00D0495F" w:rsidTr="004B249A">
        <w:trPr>
          <w:trHeight w:val="956"/>
        </w:trPr>
        <w:tc>
          <w:tcPr>
            <w:tcW w:w="4928" w:type="dxa"/>
          </w:tcPr>
          <w:p w:rsidR="00542239" w:rsidRDefault="00542239" w:rsidP="004B249A">
            <w:pPr>
              <w:jc w:val="center"/>
              <w:rPr>
                <w:rFonts w:asciiTheme="minorHAnsi" w:hAnsiTheme="minorHAnsi"/>
              </w:rPr>
            </w:pPr>
            <w:r w:rsidRPr="006247B2">
              <w:rPr>
                <w:rFonts w:asciiTheme="minorHAnsi" w:hAnsiTheme="minorHAnsi"/>
                <w:szCs w:val="22"/>
              </w:rPr>
              <w:t xml:space="preserve">Ο </w:t>
            </w:r>
            <w:r w:rsidR="00AC2E3F">
              <w:rPr>
                <w:rFonts w:asciiTheme="minorHAnsi" w:hAnsiTheme="minorHAnsi"/>
                <w:szCs w:val="22"/>
              </w:rPr>
              <w:t xml:space="preserve">Αναπληρωτής </w:t>
            </w:r>
            <w:r>
              <w:rPr>
                <w:rFonts w:asciiTheme="minorHAnsi" w:hAnsiTheme="minorHAnsi"/>
                <w:szCs w:val="22"/>
              </w:rPr>
              <w:t xml:space="preserve"> Διευθυντής</w:t>
            </w:r>
          </w:p>
          <w:p w:rsidR="00542239" w:rsidRPr="006247B2" w:rsidRDefault="00542239" w:rsidP="004B249A">
            <w:pPr>
              <w:jc w:val="center"/>
              <w:rPr>
                <w:rFonts w:asciiTheme="minorHAnsi" w:hAnsiTheme="minorHAnsi"/>
              </w:rPr>
            </w:pPr>
            <w:r w:rsidRPr="006247B2">
              <w:rPr>
                <w:rFonts w:asciiTheme="minorHAnsi" w:hAnsiTheme="minorHAnsi"/>
                <w:szCs w:val="22"/>
              </w:rPr>
              <w:t>Ο</w:t>
            </w:r>
            <w:r>
              <w:rPr>
                <w:rFonts w:asciiTheme="minorHAnsi" w:hAnsiTheme="minorHAnsi"/>
                <w:szCs w:val="22"/>
              </w:rPr>
              <w:t>ΑΚΑ «ΣΠΥΡΟΣ ΛΟΥΗΣ»</w:t>
            </w:r>
          </w:p>
          <w:p w:rsidR="00542239" w:rsidRPr="006247B2" w:rsidRDefault="00542239" w:rsidP="004B249A">
            <w:pPr>
              <w:jc w:val="center"/>
              <w:rPr>
                <w:rFonts w:asciiTheme="minorHAnsi" w:hAnsiTheme="minorHAnsi"/>
              </w:rPr>
            </w:pPr>
          </w:p>
        </w:tc>
        <w:tc>
          <w:tcPr>
            <w:tcW w:w="4961" w:type="dxa"/>
          </w:tcPr>
          <w:p w:rsidR="00542239" w:rsidRPr="00D0495F" w:rsidRDefault="00542239" w:rsidP="004B249A">
            <w:pPr>
              <w:tabs>
                <w:tab w:val="left" w:pos="5625"/>
              </w:tabs>
              <w:jc w:val="center"/>
              <w:rPr>
                <w:rFonts w:ascii="Calibri" w:hAnsi="Calibri"/>
              </w:rPr>
            </w:pPr>
          </w:p>
        </w:tc>
      </w:tr>
      <w:tr w:rsidR="00542239" w:rsidRPr="00052838" w:rsidTr="004B249A">
        <w:trPr>
          <w:trHeight w:val="135"/>
        </w:trPr>
        <w:tc>
          <w:tcPr>
            <w:tcW w:w="4928" w:type="dxa"/>
          </w:tcPr>
          <w:p w:rsidR="00542239" w:rsidRPr="006247B2" w:rsidRDefault="00F90D6E" w:rsidP="004B249A">
            <w:pPr>
              <w:jc w:val="center"/>
              <w:rPr>
                <w:rFonts w:asciiTheme="minorHAnsi" w:hAnsiTheme="minorHAnsi"/>
              </w:rPr>
            </w:pPr>
            <w:r>
              <w:rPr>
                <w:rFonts w:asciiTheme="minorHAnsi" w:hAnsiTheme="minorHAnsi"/>
                <w:b/>
              </w:rPr>
              <w:t xml:space="preserve">ΑΛΕΞΑΝΔΡΟΣ ΚΑΝΔΥΛΗΣ </w:t>
            </w:r>
          </w:p>
        </w:tc>
        <w:tc>
          <w:tcPr>
            <w:tcW w:w="4961" w:type="dxa"/>
          </w:tcPr>
          <w:p w:rsidR="00542239" w:rsidRPr="00052838" w:rsidRDefault="00542239" w:rsidP="004B249A">
            <w:pPr>
              <w:jc w:val="center"/>
              <w:rPr>
                <w:rFonts w:asciiTheme="minorHAnsi" w:hAnsiTheme="minorHAnsi"/>
                <w:b/>
              </w:rPr>
            </w:pPr>
          </w:p>
        </w:tc>
      </w:tr>
    </w:tbl>
    <w:p w:rsidR="004B2F37" w:rsidRPr="003A1C1E" w:rsidRDefault="004B2F37" w:rsidP="00FD2B94">
      <w:pPr>
        <w:spacing w:before="100" w:beforeAutospacing="1" w:line="276" w:lineRule="auto"/>
        <w:ind w:left="2880" w:firstLine="720"/>
        <w:jc w:val="both"/>
      </w:pPr>
    </w:p>
    <w:p w:rsidR="004B2F37" w:rsidRDefault="004B2F37" w:rsidP="00FD2B94">
      <w:pPr>
        <w:spacing w:before="100" w:beforeAutospacing="1" w:line="276" w:lineRule="auto"/>
        <w:ind w:left="2880" w:firstLine="720"/>
        <w:jc w:val="both"/>
      </w:pPr>
    </w:p>
    <w:p w:rsidR="000A18EF" w:rsidRDefault="000A18EF" w:rsidP="00FD2B94">
      <w:pPr>
        <w:spacing w:before="100" w:beforeAutospacing="1" w:line="276" w:lineRule="auto"/>
        <w:ind w:left="2880" w:firstLine="720"/>
        <w:jc w:val="both"/>
      </w:pPr>
    </w:p>
    <w:p w:rsidR="000A18EF" w:rsidRDefault="000A18EF" w:rsidP="00FD2B94">
      <w:pPr>
        <w:spacing w:before="100" w:beforeAutospacing="1" w:line="276" w:lineRule="auto"/>
        <w:ind w:left="2880" w:firstLine="720"/>
        <w:jc w:val="both"/>
      </w:pPr>
    </w:p>
    <w:p w:rsidR="00E10D8C" w:rsidRDefault="00E10D8C" w:rsidP="00FD2B94">
      <w:pPr>
        <w:spacing w:before="100" w:beforeAutospacing="1" w:line="276" w:lineRule="auto"/>
        <w:ind w:left="2880" w:firstLine="720"/>
        <w:jc w:val="both"/>
      </w:pPr>
    </w:p>
    <w:p w:rsidR="004B2F37" w:rsidRDefault="004B2F37" w:rsidP="00FD2B94">
      <w:pPr>
        <w:spacing w:before="100" w:beforeAutospacing="1" w:line="276" w:lineRule="auto"/>
        <w:ind w:left="2880" w:firstLine="720"/>
        <w:jc w:val="both"/>
      </w:pPr>
    </w:p>
    <w:p w:rsidR="004B2F37" w:rsidRDefault="004B2F37" w:rsidP="00FD2B94">
      <w:pPr>
        <w:spacing w:line="276" w:lineRule="auto"/>
        <w:jc w:val="both"/>
        <w:rPr>
          <w:b/>
          <w:bCs/>
        </w:rPr>
      </w:pPr>
      <w:r>
        <w:rPr>
          <w:b/>
          <w:bCs/>
        </w:rPr>
        <w:lastRenderedPageBreak/>
        <w:t>ΤΥΠΟΠΟΙΗΜΕΝΟ ΕΝΤΥΠΟ ΥΠΕΥΘΥΝΗΣ ΔΗΛΩΣΗΣ</w:t>
      </w:r>
      <w:r w:rsidRPr="00E00AB5">
        <w:rPr>
          <w:b/>
          <w:bCs/>
        </w:rPr>
        <w:t xml:space="preserve"> (</w:t>
      </w:r>
      <w:r>
        <w:rPr>
          <w:b/>
          <w:bCs/>
        </w:rPr>
        <w:t>TEΥΔ)</w:t>
      </w:r>
    </w:p>
    <w:p w:rsidR="004B2F37" w:rsidRDefault="004B2F37" w:rsidP="00FD2B94">
      <w:pPr>
        <w:spacing w:line="276" w:lineRule="auto"/>
        <w:jc w:val="both"/>
        <w:rPr>
          <w:rFonts w:eastAsia="Calibri"/>
          <w:b/>
          <w:bCs/>
          <w:color w:val="669900"/>
          <w:u w:val="single"/>
        </w:rPr>
      </w:pPr>
      <w:r>
        <w:rPr>
          <w:b/>
          <w:bCs/>
        </w:rPr>
        <w:t>[άρθρου 79 παρ. 4 ν. 4412/2016 (Α 147)]</w:t>
      </w:r>
    </w:p>
    <w:p w:rsidR="004B2F37" w:rsidRDefault="004B2F37" w:rsidP="00FD2B94">
      <w:pPr>
        <w:spacing w:line="276" w:lineRule="auto"/>
        <w:jc w:val="both"/>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4B2F37" w:rsidRDefault="004B2F37" w:rsidP="00FD2B94">
      <w:pPr>
        <w:spacing w:line="276" w:lineRule="auto"/>
        <w:jc w:val="both"/>
        <w:rPr>
          <w:b/>
          <w:bCs/>
        </w:rPr>
      </w:pPr>
      <w:r>
        <w:rPr>
          <w:b/>
          <w:bCs/>
          <w:u w:val="single"/>
        </w:rPr>
        <w:t>Μέρος Ι: Πληροφορίες σχετικά με την αναθέτουσα αρχή/αναθέτοντα φορέα</w:t>
      </w:r>
      <w:r>
        <w:rPr>
          <w:rStyle w:val="a6"/>
          <w:b/>
          <w:bCs/>
          <w:u w:val="single"/>
        </w:rPr>
        <w:endnoteReference w:id="1"/>
      </w:r>
      <w:r>
        <w:rPr>
          <w:b/>
          <w:bCs/>
          <w:u w:val="single"/>
        </w:rPr>
        <w:t xml:space="preserve">  και τη διαδικασία ανάθεσης</w:t>
      </w:r>
    </w:p>
    <w:p w:rsidR="004B2F37" w:rsidRDefault="004B2F37" w:rsidP="00FD2B94">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B2F37" w:rsidTr="00D3229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B2F37" w:rsidRDefault="004B2F37" w:rsidP="00FD2B94">
            <w:pPr>
              <w:spacing w:line="276" w:lineRule="auto"/>
              <w:jc w:val="both"/>
            </w:pPr>
            <w:r>
              <w:rPr>
                <w:b/>
                <w:bCs/>
              </w:rPr>
              <w:t>Α: Ονομασία, διεύθυνση και στοιχεία επικοινωνίας της αναθέτουσας αρχής (αα)/ αναθέτοντα φορέα (αφ)</w:t>
            </w:r>
          </w:p>
          <w:p w:rsidR="004B2F37" w:rsidRDefault="004B2F37" w:rsidP="00FD2B94">
            <w:pPr>
              <w:spacing w:line="276" w:lineRule="auto"/>
              <w:jc w:val="both"/>
            </w:pPr>
            <w:r>
              <w:t>- Ονομασία: ΟΛΥΜΠΙΑΚΟ ΑΘΛΗΤΙΚΟ ΚΕΝΤΡΟ ΑΘΗΝΩΝ «ΣΠΥΡΟΣ ΛΟΥΗΣ»</w:t>
            </w:r>
          </w:p>
          <w:p w:rsidR="004B2F37" w:rsidRDefault="004B2F37" w:rsidP="00FD2B94">
            <w:pPr>
              <w:spacing w:line="276" w:lineRule="auto"/>
              <w:jc w:val="both"/>
            </w:pPr>
            <w:r>
              <w:t>- Κωδικός  Αναθέτουσας Αρχής / Αναθέτοντα Φορέα ΚΗΜΔΗΣ : [.......]</w:t>
            </w:r>
          </w:p>
          <w:p w:rsidR="004B2F37" w:rsidRDefault="004B2F37" w:rsidP="00FD2B94">
            <w:pPr>
              <w:spacing w:line="276" w:lineRule="auto"/>
              <w:jc w:val="both"/>
            </w:pPr>
            <w:r>
              <w:t>- Ταχυδρομική διεύθυνση / Πόλη / Ταχ. Κωδικός: ΚΗΦΙΣΙΑΣ 37 /ΜΑΡΟΥΣΙ/15123</w:t>
            </w:r>
          </w:p>
          <w:p w:rsidR="004B2F37" w:rsidRDefault="004B2F37" w:rsidP="00FD2B94">
            <w:pPr>
              <w:spacing w:line="276" w:lineRule="auto"/>
              <w:jc w:val="both"/>
            </w:pPr>
            <w:r>
              <w:t xml:space="preserve">- Αρμόδιος για πληροφορίες: </w:t>
            </w:r>
            <w:r w:rsidR="00542239">
              <w:t>ΚΩΝ/ΝΑ ΠΑΠΑΓΙΑΝΝΙΔΟΥ</w:t>
            </w:r>
          </w:p>
          <w:p w:rsidR="004B2F37" w:rsidRDefault="004B2F37" w:rsidP="00FD2B94">
            <w:pPr>
              <w:spacing w:line="276" w:lineRule="auto"/>
              <w:jc w:val="both"/>
            </w:pPr>
            <w:r>
              <w:t>- Τηλέφωνο: 210-6834569</w:t>
            </w:r>
          </w:p>
          <w:p w:rsidR="004B2F37" w:rsidRPr="00E7614E" w:rsidRDefault="004B2F37" w:rsidP="00FD2B94">
            <w:pPr>
              <w:spacing w:line="276" w:lineRule="auto"/>
              <w:jc w:val="both"/>
            </w:pPr>
            <w:r>
              <w:t xml:space="preserve">- Ηλ. ταχυδρομείο: </w:t>
            </w:r>
            <w:hyperlink r:id="rId8" w:history="1">
              <w:r w:rsidRPr="00C07F7C">
                <w:rPr>
                  <w:rStyle w:val="-"/>
                  <w:lang w:val="en-US"/>
                </w:rPr>
                <w:t>oakasup</w:t>
              </w:r>
              <w:r w:rsidRPr="00E7614E">
                <w:rPr>
                  <w:rStyle w:val="-"/>
                </w:rPr>
                <w:t>@</w:t>
              </w:r>
              <w:r w:rsidRPr="00C07F7C">
                <w:rPr>
                  <w:rStyle w:val="-"/>
                  <w:lang w:val="en-US"/>
                </w:rPr>
                <w:t>otenet</w:t>
              </w:r>
              <w:r w:rsidRPr="00E7614E">
                <w:rPr>
                  <w:rStyle w:val="-"/>
                </w:rPr>
                <w:t>.</w:t>
              </w:r>
              <w:r w:rsidRPr="00C07F7C">
                <w:rPr>
                  <w:rStyle w:val="-"/>
                  <w:lang w:val="en-US"/>
                </w:rPr>
                <w:t>gr</w:t>
              </w:r>
            </w:hyperlink>
            <w:r w:rsidRPr="00E7614E">
              <w:t xml:space="preserve"> </w:t>
            </w:r>
          </w:p>
          <w:p w:rsidR="004B2F37" w:rsidRPr="00E7614E" w:rsidRDefault="004B2F37" w:rsidP="00FD2B94">
            <w:pPr>
              <w:spacing w:line="276" w:lineRule="auto"/>
              <w:jc w:val="both"/>
            </w:pPr>
            <w:r>
              <w:t>- Διεύθυνση στο Διαδίκτυο (διεύθυνση δικτυακού τόπου) (</w:t>
            </w:r>
            <w:r>
              <w:rPr>
                <w:i/>
              </w:rPr>
              <w:t>εάν υπάρχει</w:t>
            </w:r>
            <w:r>
              <w:t xml:space="preserve">): </w:t>
            </w:r>
            <w:hyperlink r:id="rId9" w:history="1">
              <w:r w:rsidRPr="00C07F7C">
                <w:rPr>
                  <w:rStyle w:val="-"/>
                  <w:lang w:val="en-US"/>
                </w:rPr>
                <w:t>www</w:t>
              </w:r>
              <w:r w:rsidRPr="00E7614E">
                <w:rPr>
                  <w:rStyle w:val="-"/>
                </w:rPr>
                <w:t>.</w:t>
              </w:r>
              <w:r w:rsidRPr="00C07F7C">
                <w:rPr>
                  <w:rStyle w:val="-"/>
                  <w:lang w:val="en-US"/>
                </w:rPr>
                <w:t>oaka</w:t>
              </w:r>
              <w:r w:rsidRPr="00E7614E">
                <w:rPr>
                  <w:rStyle w:val="-"/>
                </w:rPr>
                <w:t>.</w:t>
              </w:r>
              <w:r w:rsidRPr="00C07F7C">
                <w:rPr>
                  <w:rStyle w:val="-"/>
                  <w:lang w:val="en-US"/>
                </w:rPr>
                <w:t>com</w:t>
              </w:r>
              <w:r w:rsidRPr="00E7614E">
                <w:rPr>
                  <w:rStyle w:val="-"/>
                </w:rPr>
                <w:t>.</w:t>
              </w:r>
              <w:r w:rsidRPr="00C07F7C">
                <w:rPr>
                  <w:rStyle w:val="-"/>
                  <w:lang w:val="en-US"/>
                </w:rPr>
                <w:t>gr</w:t>
              </w:r>
            </w:hyperlink>
            <w:r w:rsidRPr="00E7614E">
              <w:t xml:space="preserve"> </w:t>
            </w:r>
          </w:p>
        </w:tc>
      </w:tr>
      <w:tr w:rsidR="004B2F37" w:rsidTr="00D32290">
        <w:trPr>
          <w:jc w:val="center"/>
        </w:trPr>
        <w:tc>
          <w:tcPr>
            <w:tcW w:w="8954" w:type="dxa"/>
            <w:tcBorders>
              <w:left w:val="single" w:sz="1" w:space="0" w:color="000000"/>
              <w:bottom w:val="single" w:sz="1" w:space="0" w:color="000000"/>
              <w:right w:val="single" w:sz="1" w:space="0" w:color="000000"/>
            </w:tcBorders>
            <w:shd w:val="clear" w:color="auto" w:fill="B2B2B2"/>
          </w:tcPr>
          <w:p w:rsidR="004B2F37" w:rsidRDefault="004B2F37" w:rsidP="00FD2B94">
            <w:pPr>
              <w:spacing w:line="276" w:lineRule="auto"/>
              <w:jc w:val="both"/>
            </w:pPr>
            <w:r>
              <w:rPr>
                <w:b/>
                <w:bCs/>
              </w:rPr>
              <w:t>Β: Πληροφορίες σχετικά με τη διαδικασία σύναψης σύμβασης</w:t>
            </w:r>
          </w:p>
          <w:p w:rsidR="004B2F37" w:rsidRPr="00E7614E" w:rsidRDefault="004B2F37" w:rsidP="00FD2B94">
            <w:pPr>
              <w:pStyle w:val="Web"/>
              <w:spacing w:line="276" w:lineRule="auto"/>
              <w:jc w:val="both"/>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81472D">
              <w:t>ΣΥΝΟΠΤΙΚΟΣ ΔΙΑΓΩΝΙΣΜΟΣ  ΓΙΑ ΤΗΝ ΕΠΙΛΟΓΗ ΑΝΑΔΟΧΟΥ ΠΑΡΟΧΗΣ ΝΑΥΑΓΟΣΩΣΤΙΚΩΝ ΥΠΗΡΕΣΙΩΝ ΣΤΟ ΠΡΟΓΡΑΜΜΑ ΑΘΛΗΣΗΣ ΚΟΙΝΟΥ ΣΤΟ ΚΟΛΥΜΒΗΤΗΡΙΟ ΤΟΥ Ο.Α.Κ.Α. «ΣΠΥΡΟΣ ΛΟΥΗΣ» ,ΜΕ ΚΡΙΤΗΡΙΟ ΕΠΙΛΟΓΗΣ ΤΗΝ ΠΛΕΟΝ ΣΥΜΦΕΡΟΥΣΑ ΠΡΟΣΦΟΡΑ ΜΕ ΒΑΣΗ ΤΗΝ ΤΙΜΗ</w:t>
            </w:r>
            <w:r>
              <w:t xml:space="preserve"> (</w:t>
            </w:r>
            <w:r>
              <w:rPr>
                <w:lang w:val="en-US"/>
              </w:rPr>
              <w:t>CPV</w:t>
            </w:r>
            <w:r w:rsidRPr="00E7614E">
              <w:t>:</w:t>
            </w:r>
            <w:r>
              <w:t xml:space="preserve">92332000-7) </w:t>
            </w:r>
          </w:p>
          <w:p w:rsidR="004B2F37" w:rsidRDefault="004B2F37" w:rsidP="00FD2B94">
            <w:pPr>
              <w:spacing w:line="276" w:lineRule="auto"/>
              <w:jc w:val="both"/>
            </w:pPr>
            <w:r>
              <w:t>- Κωδικός στο ΚΗΜΔΗΣ: [</w:t>
            </w:r>
            <w:r w:rsidRPr="003153A4">
              <w:rPr>
                <w:highlight w:val="yellow"/>
              </w:rPr>
              <w:t>……]</w:t>
            </w:r>
          </w:p>
          <w:p w:rsidR="004B2F37" w:rsidRPr="00E7614E" w:rsidRDefault="004B2F37" w:rsidP="00FD2B94">
            <w:pPr>
              <w:spacing w:line="276" w:lineRule="auto"/>
              <w:jc w:val="both"/>
            </w:pPr>
            <w:r>
              <w:t xml:space="preserve">- Η σύμβαση αναφέρεται σε έργα, προμήθειες, ή υπηρεσίες </w:t>
            </w:r>
            <w:r w:rsidRPr="00E7614E">
              <w:t xml:space="preserve">: </w:t>
            </w:r>
            <w:r>
              <w:t xml:space="preserve">ΥΠΗΡΕΣΙΕΣ </w:t>
            </w:r>
          </w:p>
          <w:p w:rsidR="004B2F37" w:rsidRDefault="004B2F37" w:rsidP="00FD2B94">
            <w:pPr>
              <w:spacing w:line="276" w:lineRule="auto"/>
              <w:jc w:val="both"/>
            </w:pPr>
            <w:r>
              <w:t xml:space="preserve">- Εφόσον υφίστανται, ένδειξη ύπαρξης σχετικών τμημάτων : </w:t>
            </w:r>
          </w:p>
          <w:p w:rsidR="004B2F37" w:rsidRPr="00E0120E" w:rsidRDefault="004B2F37" w:rsidP="00B76545">
            <w:pPr>
              <w:spacing w:line="276" w:lineRule="auto"/>
              <w:jc w:val="both"/>
            </w:pPr>
            <w:r>
              <w:t xml:space="preserve">- Αριθμός αναφοράς που αποδίδεται στον φάκελο από την αναθέτουσα αρχή : </w:t>
            </w:r>
            <w:r w:rsidR="00542239" w:rsidRPr="00B76545">
              <w:t>2</w:t>
            </w:r>
            <w:r w:rsidR="00B76545">
              <w:t>59</w:t>
            </w:r>
          </w:p>
        </w:tc>
      </w:tr>
    </w:tbl>
    <w:p w:rsidR="004B2F37" w:rsidRDefault="004B2F37" w:rsidP="00FD2B94">
      <w:pPr>
        <w:spacing w:line="276" w:lineRule="auto"/>
        <w:jc w:val="both"/>
      </w:pPr>
    </w:p>
    <w:p w:rsidR="004B2F37" w:rsidRDefault="004B2F37" w:rsidP="00FD2B94">
      <w:pPr>
        <w:shd w:val="clear" w:color="auto" w:fill="B2B2B2"/>
        <w:spacing w:line="276" w:lineRule="auto"/>
        <w:jc w:val="both"/>
        <w:rPr>
          <w:b/>
          <w:bCs/>
          <w:u w:val="single"/>
        </w:rPr>
      </w:pPr>
      <w:r>
        <w:t>ΟΛΕΣ ΟΙ ΥΠΟΛΟΙΠΕΣ ΠΛΗΡΟΦΟΡΙΕΣ ΣΕ ΚΑΘΕ ΕΝΟΤΗΤΑ ΤΟΥ ΤΕΥΔ ΘΑ ΠΡΕΠΕΙ ΝΑ ΣΥΜΠΛΗΡΩΘΟΥΝ ΑΠΟ ΤΟΝ ΟΙΚΟΝΟΜΙΚΟ ΦΟΡΕΑ</w:t>
      </w:r>
    </w:p>
    <w:p w:rsidR="004B2F37" w:rsidRDefault="004B2F37" w:rsidP="00FD2B94">
      <w:pPr>
        <w:pageBreakBefore/>
        <w:spacing w:line="276" w:lineRule="auto"/>
        <w:jc w:val="both"/>
        <w:rPr>
          <w:b/>
          <w:bCs/>
        </w:rPr>
      </w:pPr>
      <w:r>
        <w:rPr>
          <w:b/>
          <w:bCs/>
          <w:u w:val="single"/>
        </w:rPr>
        <w:lastRenderedPageBreak/>
        <w:t>Μέρος II: Πληροφορίες σχετικά με τον οικονομικό φορέα</w:t>
      </w:r>
    </w:p>
    <w:p w:rsidR="004B2F37" w:rsidRDefault="004B2F37" w:rsidP="00FD2B94">
      <w:pPr>
        <w:spacing w:line="276" w:lineRule="auto"/>
        <w:jc w:val="both"/>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Pr="00F140F3" w:rsidRDefault="004B2F37" w:rsidP="00FD2B94">
            <w:pPr>
              <w:spacing w:before="120" w:line="276" w:lineRule="auto"/>
              <w:jc w:val="both"/>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Pr="00F140F3" w:rsidRDefault="004B2F37" w:rsidP="00FD2B94">
            <w:pPr>
              <w:spacing w:line="276" w:lineRule="auto"/>
              <w:jc w:val="both"/>
              <w:rPr>
                <w:b/>
                <w:i/>
              </w:rPr>
            </w:pPr>
            <w:r w:rsidRPr="00F140F3">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Αριθμός φορολογικού μητρώου (ΑΦΜ):</w:t>
            </w:r>
          </w:p>
          <w:p w:rsidR="004B2F37" w:rsidRDefault="004B2F37" w:rsidP="00FD2B94">
            <w:pPr>
              <w:spacing w:line="276" w:lineRule="auto"/>
              <w:jc w:val="both"/>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hd w:val="clear" w:color="auto" w:fill="FFFFFF"/>
              <w:spacing w:line="276" w:lineRule="auto"/>
              <w:jc w:val="both"/>
            </w:pPr>
            <w:r>
              <w:t>Αρμόδιος ή αρμόδιοι</w:t>
            </w:r>
            <w:r w:rsidRPr="00F140F3">
              <w:rPr>
                <w:rStyle w:val="a4"/>
                <w:vertAlign w:val="superscript"/>
              </w:rPr>
              <w:endnoteReference w:id="2"/>
            </w:r>
            <w:r>
              <w:rPr>
                <w:rStyle w:val="a4"/>
              </w:rPr>
              <w:t xml:space="preserve"> </w:t>
            </w:r>
            <w:r>
              <w:t>:</w:t>
            </w:r>
          </w:p>
          <w:p w:rsidR="004B2F37" w:rsidRDefault="004B2F37" w:rsidP="00FD2B94">
            <w:pPr>
              <w:spacing w:line="276" w:lineRule="auto"/>
              <w:jc w:val="both"/>
            </w:pPr>
            <w:r>
              <w:t>Τηλέφωνο:</w:t>
            </w:r>
          </w:p>
          <w:p w:rsidR="004B2F37" w:rsidRDefault="004B2F37" w:rsidP="00FD2B94">
            <w:pPr>
              <w:spacing w:line="276" w:lineRule="auto"/>
              <w:jc w:val="both"/>
            </w:pPr>
            <w:r>
              <w:t>Ηλ. ταχυδρομείο:</w:t>
            </w:r>
          </w:p>
          <w:p w:rsidR="004B2F37" w:rsidRDefault="004B2F37" w:rsidP="00FD2B94">
            <w:pPr>
              <w:spacing w:line="276" w:lineRule="auto"/>
              <w:jc w:val="both"/>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p w:rsidR="004B2F37" w:rsidRDefault="004B2F37" w:rsidP="00FD2B94">
            <w:pPr>
              <w:spacing w:line="276" w:lineRule="auto"/>
              <w:jc w:val="both"/>
            </w:pPr>
            <w:r>
              <w:t>[……]</w:t>
            </w:r>
          </w:p>
          <w:p w:rsidR="004B2F37" w:rsidRDefault="004B2F37" w:rsidP="00FD2B94">
            <w:pPr>
              <w:spacing w:line="276" w:lineRule="auto"/>
              <w:jc w:val="both"/>
            </w:pPr>
            <w:r>
              <w:t>[……]</w:t>
            </w:r>
          </w:p>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bCs/>
                <w:i/>
                <w:iCs/>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Ο οικονομικός φορέας είναι πολύ μικρή, μικρή ή μεσαία επιχείρηση</w:t>
            </w:r>
            <w:r w:rsidRPr="009A0E61">
              <w:rPr>
                <w:rStyle w:val="a4"/>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tc>
      </w:tr>
      <w:tr w:rsidR="004B2F37" w:rsidTr="00D32290">
        <w:trPr>
          <w:jc w:val="center"/>
        </w:trPr>
        <w:tc>
          <w:tcPr>
            <w:tcW w:w="4479" w:type="dxa"/>
            <w:tcBorders>
              <w:left w:val="single" w:sz="4" w:space="0" w:color="000000"/>
              <w:bottom w:val="single" w:sz="4" w:space="0" w:color="000000"/>
            </w:tcBorders>
            <w:shd w:val="clear" w:color="auto" w:fill="auto"/>
          </w:tcPr>
          <w:p w:rsidR="004B2F37" w:rsidRDefault="004B2F37" w:rsidP="00FD2B94">
            <w:pPr>
              <w:spacing w:line="276" w:lineRule="auto"/>
              <w:jc w:val="both"/>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 [] Άνευ αντικειμένου</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rPr>
                <w:b/>
              </w:rPr>
              <w:t>Εάν ναι</w:t>
            </w:r>
            <w:r>
              <w:t>:</w:t>
            </w:r>
          </w:p>
          <w:p w:rsidR="004B2F37" w:rsidRDefault="004B2F37" w:rsidP="00FD2B94">
            <w:pPr>
              <w:spacing w:line="276" w:lineRule="auto"/>
              <w:jc w:val="both"/>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B2F37" w:rsidRDefault="004B2F37" w:rsidP="00FD2B94">
            <w:pPr>
              <w:spacing w:line="276" w:lineRule="auto"/>
              <w:jc w:val="both"/>
            </w:pPr>
            <w:r>
              <w:t>α) Αναφέρετε την ονομασία του καταλόγου ή του πιστοποιητικού και τον σχετικό αριθμό εγγραφής ή πιστοποίησης, κατά περίπτωση:</w:t>
            </w:r>
          </w:p>
          <w:p w:rsidR="004B2F37" w:rsidRDefault="004B2F37" w:rsidP="00FD2B94">
            <w:pPr>
              <w:spacing w:line="276" w:lineRule="auto"/>
              <w:jc w:val="both"/>
            </w:pPr>
            <w:r>
              <w:t>β) Εάν το πιστοποιητικό εγγραφής ή η πιστοποίηση διατίθεται ηλεκτρονικά, αναφέρετε:</w:t>
            </w:r>
          </w:p>
          <w:p w:rsidR="004B2F37" w:rsidRDefault="004B2F37" w:rsidP="00FD2B94">
            <w:pPr>
              <w:spacing w:line="276" w:lineRule="auto"/>
              <w:jc w:val="both"/>
            </w:pPr>
            <w:r>
              <w:t xml:space="preserve">γ) Αναφέρετε τα δικαιολογητικά στα οποία βασίζεται η εγγραφή ή η πιστοποίηση και, κατά περίπτωση, την κατάταξη στον </w:t>
            </w:r>
            <w:r>
              <w:lastRenderedPageBreak/>
              <w:t>επίσημο κατάλογο</w:t>
            </w:r>
            <w:r w:rsidRPr="009A0E61">
              <w:rPr>
                <w:rStyle w:val="a4"/>
                <w:vertAlign w:val="superscript"/>
              </w:rPr>
              <w:endnoteReference w:id="4"/>
            </w:r>
            <w:r>
              <w:t>:</w:t>
            </w:r>
          </w:p>
          <w:p w:rsidR="004B2F37" w:rsidRDefault="004B2F37" w:rsidP="00FD2B94">
            <w:pPr>
              <w:spacing w:line="276" w:lineRule="auto"/>
              <w:jc w:val="both"/>
              <w:rPr>
                <w:b/>
              </w:rPr>
            </w:pPr>
            <w:r>
              <w:t>δ) Η εγγραφή ή η πιστοποίηση καλύπτει όλα τα απαιτούμενα κριτήρια επιλογής;</w:t>
            </w:r>
          </w:p>
          <w:p w:rsidR="004B2F37" w:rsidRDefault="004B2F37" w:rsidP="00FD2B94">
            <w:pPr>
              <w:spacing w:line="276" w:lineRule="auto"/>
              <w:jc w:val="both"/>
              <w:rPr>
                <w:b/>
                <w:u w:val="single"/>
              </w:rPr>
            </w:pPr>
            <w:r>
              <w:rPr>
                <w:b/>
              </w:rPr>
              <w:t>Εάν όχι:</w:t>
            </w:r>
          </w:p>
          <w:p w:rsidR="004B2F37" w:rsidRDefault="004B2F37" w:rsidP="00FD2B94">
            <w:pPr>
              <w:spacing w:line="276" w:lineRule="auto"/>
              <w:jc w:val="both"/>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4B2F37" w:rsidRDefault="004B2F37" w:rsidP="00FD2B94">
            <w:pPr>
              <w:spacing w:line="276" w:lineRule="auto"/>
              <w:jc w:val="both"/>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B2F37" w:rsidRDefault="004B2F37" w:rsidP="00FD2B94">
            <w:pPr>
              <w:spacing w:line="276" w:lineRule="auto"/>
              <w:jc w:val="both"/>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α) [……]</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rPr>
                <w:i/>
              </w:rPr>
              <w:t>β) (διαδικτυακή διεύθυνση, αρχή ή φορέας έκδοσης, επακριβή στοιχεία αναφοράς των εγγράφων):[……][……][……][……]</w:t>
            </w:r>
          </w:p>
          <w:p w:rsidR="004B2F37" w:rsidRDefault="004B2F37" w:rsidP="00FD2B94">
            <w:pPr>
              <w:spacing w:line="276" w:lineRule="auto"/>
              <w:jc w:val="both"/>
            </w:pPr>
            <w:r>
              <w:t>γ) [……]</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lastRenderedPageBreak/>
              <w:t>δ) []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ε) []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r>
              <w:rPr>
                <w:i/>
              </w:rPr>
              <w:t>(διαδικτυακή διεύθυνση, αρχή ή φορέας έκδοσης, επακριβή στοιχεία αναφοράς των εγγράφων):</w:t>
            </w:r>
          </w:p>
          <w:p w:rsidR="004B2F37" w:rsidRDefault="004B2F37" w:rsidP="00FD2B94">
            <w:pPr>
              <w:spacing w:line="276" w:lineRule="auto"/>
              <w:jc w:val="both"/>
            </w:pPr>
            <w:r>
              <w:rPr>
                <w:i/>
              </w:rPr>
              <w:t>[……][……][……][……]</w:t>
            </w:r>
          </w:p>
        </w:tc>
      </w:tr>
      <w:tr w:rsidR="004B2F37" w:rsidTr="00D32290">
        <w:trPr>
          <w:jc w:val="center"/>
        </w:trPr>
        <w:tc>
          <w:tcPr>
            <w:tcW w:w="4479" w:type="dxa"/>
            <w:tcBorders>
              <w:left w:val="single" w:sz="4" w:space="0" w:color="000000"/>
              <w:bottom w:val="single" w:sz="4" w:space="0" w:color="000000"/>
            </w:tcBorders>
            <w:shd w:val="clear" w:color="auto" w:fill="auto"/>
          </w:tcPr>
          <w:p w:rsidR="004B2F37" w:rsidRDefault="004B2F37" w:rsidP="00FD2B94">
            <w:pPr>
              <w:spacing w:before="120" w:line="276" w:lineRule="auto"/>
              <w:jc w:val="both"/>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bCs/>
                <w:i/>
                <w:iCs/>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Ο οικονομικός φορέας συμμετέχει στη διαδικασία σύναψης δημόσιας σύμβασης από κοινού με άλλους</w:t>
            </w:r>
            <w:r w:rsidRPr="00A973E8">
              <w:rPr>
                <w:rStyle w:val="a4"/>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tc>
      </w:tr>
      <w:tr w:rsidR="004B2F37" w:rsidTr="00D3229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B2F37" w:rsidRDefault="004B2F37" w:rsidP="00FD2B94">
            <w:pPr>
              <w:spacing w:line="276" w:lineRule="auto"/>
              <w:jc w:val="both"/>
            </w:pPr>
            <w:r>
              <w:rPr>
                <w:b/>
                <w:i/>
              </w:rPr>
              <w:t>Εάν ναι</w:t>
            </w:r>
            <w:r>
              <w:rPr>
                <w:i/>
              </w:rPr>
              <w:t>, μεριμνήστε για την υποβολή χωριστού εντύπου ΤΕΥΔ από τους άλλους εμπλεκόμενους οικονομικούς φορείς.</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rPr>
                <w:b/>
              </w:rPr>
              <w:t>Εάν ναι</w:t>
            </w:r>
            <w:r>
              <w:t>:</w:t>
            </w:r>
          </w:p>
          <w:p w:rsidR="004B2F37" w:rsidRDefault="004B2F37" w:rsidP="00FD2B94">
            <w:pPr>
              <w:spacing w:line="276" w:lineRule="auto"/>
              <w:jc w:val="both"/>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4B2F37" w:rsidRDefault="004B2F37" w:rsidP="00FD2B94">
            <w:pPr>
              <w:spacing w:line="276" w:lineRule="auto"/>
              <w:jc w:val="both"/>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4B2F37" w:rsidRDefault="004B2F37" w:rsidP="00FD2B94">
            <w:pPr>
              <w:spacing w:line="276" w:lineRule="auto"/>
              <w:jc w:val="both"/>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p w:rsidR="004B2F37" w:rsidRDefault="004B2F37" w:rsidP="00FD2B94">
            <w:pPr>
              <w:spacing w:line="276" w:lineRule="auto"/>
              <w:jc w:val="both"/>
            </w:pPr>
            <w:r>
              <w:t>α) [……]</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β) [……]</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γ) [……]</w:t>
            </w:r>
          </w:p>
        </w:tc>
      </w:tr>
    </w:tbl>
    <w:p w:rsidR="004B2F37" w:rsidRDefault="004B2F37" w:rsidP="00FD2B94">
      <w:pPr>
        <w:spacing w:line="276" w:lineRule="auto"/>
        <w:jc w:val="both"/>
      </w:pPr>
    </w:p>
    <w:p w:rsidR="004B2F37" w:rsidRDefault="004B2F37" w:rsidP="00FD2B94">
      <w:pPr>
        <w:pageBreakBefore/>
        <w:spacing w:line="276" w:lineRule="auto"/>
        <w:jc w:val="both"/>
        <w:rPr>
          <w:i/>
        </w:rPr>
      </w:pPr>
      <w:r>
        <w:rPr>
          <w:b/>
          <w:bCs/>
        </w:rPr>
        <w:lastRenderedPageBreak/>
        <w:t>Β: Πληροφορίες σχετικά με τους νόμιμους εκπροσώπους του οικονομικού φορέα</w:t>
      </w:r>
    </w:p>
    <w:p w:rsidR="004B2F37" w:rsidRDefault="004B2F37" w:rsidP="00FD2B94">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color w:val="000000"/>
              </w:rPr>
            </w:pPr>
            <w:r>
              <w:t>Ονοματεπώνυμο</w:t>
            </w:r>
          </w:p>
          <w:p w:rsidR="004B2F37" w:rsidRDefault="004B2F37" w:rsidP="00FD2B94">
            <w:pPr>
              <w:spacing w:line="276" w:lineRule="auto"/>
              <w:jc w:val="both"/>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bl>
    <w:p w:rsidR="004B2F37" w:rsidRDefault="004B2F37" w:rsidP="00FD2B94">
      <w:pPr>
        <w:pStyle w:val="SectionTitle"/>
        <w:ind w:left="850" w:firstLine="0"/>
        <w:jc w:val="both"/>
      </w:pPr>
    </w:p>
    <w:p w:rsidR="004B2F37" w:rsidRDefault="004B2F37" w:rsidP="00FD2B94">
      <w:pPr>
        <w:pageBreakBefore/>
        <w:spacing w:line="276" w:lineRule="auto"/>
        <w:ind w:left="850"/>
        <w:jc w:val="both"/>
        <w:rPr>
          <w:b/>
          <w:i/>
        </w:rP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8959" w:type="dxa"/>
        <w:jc w:val="center"/>
        <w:tblLayout w:type="fixed"/>
        <w:tblLook w:val="0000"/>
      </w:tblPr>
      <w:tblGrid>
        <w:gridCol w:w="4479"/>
        <w:gridCol w:w="4480"/>
      </w:tblGrid>
      <w:tr w:rsidR="004B2F37" w:rsidTr="00D3229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Pr="00E109F9" w:rsidRDefault="004B2F37" w:rsidP="00FD2B94">
            <w:pPr>
              <w:spacing w:line="276" w:lineRule="auto"/>
              <w:jc w:val="both"/>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[]Ναι []Όχι</w:t>
            </w:r>
          </w:p>
        </w:tc>
      </w:tr>
    </w:tbl>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B2F37" w:rsidRDefault="004B2F37" w:rsidP="00FD2B94">
      <w:pPr>
        <w:spacing w:line="276" w:lineRule="auto"/>
        <w:jc w:val="both"/>
      </w:pPr>
    </w:p>
    <w:p w:rsidR="004B2F37" w:rsidRPr="00E00AB5" w:rsidRDefault="004B2F37" w:rsidP="00FD2B94">
      <w:pPr>
        <w:pageBreakBefore/>
        <w:spacing w:line="276" w:lineRule="auto"/>
        <w:jc w:val="both"/>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4B2F37" w:rsidRDefault="004B2F37" w:rsidP="00FD2B94">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[]Ναι []Όχι</w:t>
            </w:r>
          </w:p>
          <w:p w:rsidR="004B2F37" w:rsidRDefault="004B2F37" w:rsidP="00FD2B94">
            <w:pPr>
              <w:spacing w:line="276" w:lineRule="auto"/>
              <w:jc w:val="both"/>
            </w:pPr>
          </w:p>
          <w:p w:rsidR="004B2F37" w:rsidRDefault="004B2F37" w:rsidP="00FD2B94">
            <w:pPr>
              <w:spacing w:line="276" w:lineRule="auto"/>
              <w:jc w:val="both"/>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4B2F37" w:rsidRDefault="004B2F37" w:rsidP="00FD2B94">
            <w:pPr>
              <w:spacing w:line="276" w:lineRule="auto"/>
              <w:jc w:val="both"/>
            </w:pPr>
            <w:r>
              <w:t>[…]</w:t>
            </w:r>
          </w:p>
        </w:tc>
      </w:tr>
    </w:tbl>
    <w:p w:rsidR="004B2F37" w:rsidRDefault="004B2F37" w:rsidP="00FD2B9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B2F37" w:rsidRDefault="004B2F37" w:rsidP="00FD2B94">
      <w:pPr>
        <w:pageBreakBefore/>
        <w:spacing w:line="276" w:lineRule="auto"/>
        <w:jc w:val="both"/>
        <w:rPr>
          <w:b/>
          <w:bCs/>
          <w:color w:val="000000"/>
        </w:rPr>
      </w:pPr>
      <w:r>
        <w:rPr>
          <w:b/>
          <w:bCs/>
          <w:u w:val="single"/>
        </w:rPr>
        <w:lastRenderedPageBreak/>
        <w:t>Μέρος III: Λόγοι αποκλεισμού</w:t>
      </w:r>
    </w:p>
    <w:p w:rsidR="004B2F37" w:rsidRDefault="004B2F37" w:rsidP="00FD2B94">
      <w:pPr>
        <w:spacing w:line="276" w:lineRule="auto"/>
        <w:jc w:val="both"/>
      </w:pPr>
      <w:r>
        <w:rPr>
          <w:b/>
          <w:bCs/>
          <w:color w:val="000000"/>
        </w:rPr>
        <w:t>Α: Λόγοι αποκλεισμού που σχετίζονται με ποινικές καταδίκες</w:t>
      </w:r>
      <w:r>
        <w:rPr>
          <w:rStyle w:val="a6"/>
          <w:color w:val="000000"/>
        </w:rPr>
        <w:endnoteReference w:id="7"/>
      </w:r>
    </w:p>
    <w:p w:rsidR="004B2F37" w:rsidRDefault="004B2F37" w:rsidP="00FD2B94">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color w:val="000000"/>
        </w:rPr>
      </w:pPr>
      <w:r>
        <w:t>Στο άρθρο 73 παρ. 1 ορίζονται οι ακόλουθοι λόγοι αποκλεισμού:</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b/>
          <w:color w:val="000000"/>
        </w:rPr>
      </w:pPr>
      <w:r>
        <w:rPr>
          <w:color w:val="000000"/>
        </w:rPr>
        <w:t xml:space="preserve">συμμετοχή σε </w:t>
      </w:r>
      <w:r>
        <w:rPr>
          <w:b/>
          <w:color w:val="000000"/>
        </w:rPr>
        <w:t>εγκληματική οργάνωση</w:t>
      </w:r>
      <w:r w:rsidRPr="00335746">
        <w:rPr>
          <w:rStyle w:val="a4"/>
          <w:color w:val="000000"/>
          <w:vertAlign w:val="superscript"/>
        </w:rPr>
        <w:endnoteReference w:id="8"/>
      </w:r>
      <w:r>
        <w:rPr>
          <w:color w:val="000000"/>
        </w:rPr>
        <w:t>·</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b/>
          <w:color w:val="000000"/>
        </w:rPr>
      </w:pPr>
      <w:r>
        <w:rPr>
          <w:b/>
          <w:color w:val="000000"/>
        </w:rPr>
        <w:t>δωροδοκία</w:t>
      </w:r>
      <w:r w:rsidRPr="00335746">
        <w:rPr>
          <w:rStyle w:val="a6"/>
          <w:color w:val="000000"/>
        </w:rPr>
        <w:endnoteReference w:id="9"/>
      </w:r>
      <w:r w:rsidRPr="00335746">
        <w:rPr>
          <w:color w:val="000000"/>
          <w:vertAlign w:val="superscript"/>
        </w:rPr>
        <w:t>,</w:t>
      </w:r>
      <w:r w:rsidRPr="00335746">
        <w:rPr>
          <w:rStyle w:val="a4"/>
          <w:color w:val="000000"/>
          <w:vertAlign w:val="superscript"/>
        </w:rPr>
        <w:endnoteReference w:id="10"/>
      </w:r>
      <w:r>
        <w:rPr>
          <w:color w:val="000000"/>
        </w:rPr>
        <w:t>·</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b/>
          <w:color w:val="000000"/>
        </w:rPr>
      </w:pPr>
      <w:r>
        <w:rPr>
          <w:b/>
          <w:color w:val="000000"/>
        </w:rPr>
        <w:t>απάτη</w:t>
      </w:r>
      <w:r w:rsidRPr="00335746">
        <w:rPr>
          <w:rStyle w:val="a4"/>
          <w:color w:val="000000"/>
          <w:vertAlign w:val="superscript"/>
        </w:rPr>
        <w:endnoteReference w:id="11"/>
      </w:r>
      <w:r>
        <w:rPr>
          <w:color w:val="000000"/>
        </w:rPr>
        <w:t>·</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b/>
          <w:color w:val="000000"/>
        </w:rPr>
      </w:pPr>
      <w:r>
        <w:rPr>
          <w:b/>
          <w:color w:val="000000"/>
        </w:rPr>
        <w:t>τρομοκρατικά εγκλήματα ή εγκλήματα συνδεόμενα με τρομοκρατικές δραστηριότητες</w:t>
      </w:r>
      <w:r w:rsidRPr="00335746">
        <w:rPr>
          <w:rStyle w:val="a4"/>
          <w:color w:val="000000"/>
          <w:vertAlign w:val="superscript"/>
        </w:rPr>
        <w:endnoteReference w:id="12"/>
      </w:r>
      <w:r>
        <w:rPr>
          <w:rStyle w:val="a4"/>
          <w:color w:val="000000"/>
        </w:rPr>
        <w:t>·</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4"/>
          <w:b/>
          <w:color w:val="000000"/>
        </w:rPr>
      </w:pPr>
      <w:r>
        <w:rPr>
          <w:b/>
          <w:color w:val="000000"/>
        </w:rPr>
        <w:t>νομιμοποίηση εσόδων από παράνομες δραστηριότητες ή χρηματοδότηση της τρομοκρατίας</w:t>
      </w:r>
      <w:r w:rsidRPr="00335746">
        <w:rPr>
          <w:rStyle w:val="a4"/>
          <w:color w:val="000000"/>
          <w:vertAlign w:val="superscript"/>
        </w:rPr>
        <w:endnoteReference w:id="13"/>
      </w:r>
      <w:r>
        <w:rPr>
          <w:color w:val="000000"/>
        </w:rPr>
        <w:t>·</w:t>
      </w:r>
    </w:p>
    <w:p w:rsidR="004B2F37" w:rsidRDefault="004B2F37" w:rsidP="00FD2B94">
      <w:pPr>
        <w:widowControl/>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b/>
          <w:bCs/>
          <w:i/>
          <w:iCs/>
        </w:rPr>
      </w:pPr>
      <w:r>
        <w:rPr>
          <w:rStyle w:val="a4"/>
          <w:b/>
          <w:color w:val="000000"/>
        </w:rPr>
        <w:t>παιδική εργασία και άλλες μορφές εμπορίας ανθρώπων</w:t>
      </w:r>
      <w:r w:rsidRPr="00335746">
        <w:rPr>
          <w:rStyle w:val="a4"/>
          <w:color w:val="000000"/>
          <w:vertAlign w:val="superscript"/>
        </w:rPr>
        <w:endnoteReference w:id="14"/>
      </w:r>
      <w:r>
        <w:rPr>
          <w:rStyle w:val="a4"/>
          <w:color w:val="000000"/>
        </w:rPr>
        <w:t>.</w:t>
      </w:r>
    </w:p>
    <w:tbl>
      <w:tblPr>
        <w:tblW w:w="8959" w:type="dxa"/>
        <w:jc w:val="center"/>
        <w:tblLayout w:type="fixed"/>
        <w:tblLook w:val="0000"/>
      </w:tblPr>
      <w:tblGrid>
        <w:gridCol w:w="4479"/>
        <w:gridCol w:w="4480"/>
      </w:tblGrid>
      <w:tr w:rsidR="004B2F37" w:rsidTr="00D3229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r>
              <w:rPr>
                <w:b/>
                <w:bCs/>
                <w:i/>
                <w:iCs/>
              </w:rPr>
              <w:t>Απάντηση:</w:t>
            </w:r>
          </w:p>
        </w:tc>
      </w:tr>
      <w:tr w:rsidR="004B2F37" w:rsidTr="00D32290">
        <w:trPr>
          <w:jc w:val="center"/>
        </w:trPr>
        <w:tc>
          <w:tcPr>
            <w:tcW w:w="4479" w:type="dxa"/>
            <w:tcBorders>
              <w:left w:val="single" w:sz="4" w:space="0" w:color="000000"/>
              <w:bottom w:val="single" w:sz="4" w:space="0" w:color="000000"/>
            </w:tcBorders>
            <w:shd w:val="clear" w:color="auto" w:fill="auto"/>
          </w:tcPr>
          <w:p w:rsidR="004B2F37" w:rsidRDefault="004B2F37" w:rsidP="00FD2B94">
            <w:pPr>
              <w:spacing w:line="276" w:lineRule="auto"/>
              <w:jc w:val="both"/>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rPr>
                <w:i/>
              </w:rPr>
            </w:pPr>
            <w:r>
              <w:t>[] Ναι [] Όχι</w:t>
            </w: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B2F37" w:rsidRDefault="004B2F37" w:rsidP="00FD2B94">
            <w:pPr>
              <w:spacing w:line="276" w:lineRule="auto"/>
              <w:jc w:val="both"/>
            </w:pPr>
            <w:r>
              <w:rPr>
                <w:i/>
              </w:rPr>
              <w:t>[……][……][……][……]</w:t>
            </w:r>
            <w:r w:rsidRPr="00335746">
              <w:rPr>
                <w:rStyle w:val="a4"/>
                <w:vertAlign w:val="superscript"/>
              </w:rPr>
              <w:endnoteReference w:id="16"/>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rPr>
                <w:b/>
              </w:rPr>
              <w:t>Εάν ναι</w:t>
            </w:r>
            <w:r>
              <w:t>, αναφέρετε</w:t>
            </w:r>
            <w:r w:rsidRPr="00335746">
              <w:rPr>
                <w:rStyle w:val="a4"/>
                <w:vertAlign w:val="superscript"/>
              </w:rPr>
              <w:endnoteReference w:id="17"/>
            </w:r>
            <w:r>
              <w:t>:</w:t>
            </w:r>
          </w:p>
          <w:p w:rsidR="004B2F37" w:rsidRDefault="004B2F37" w:rsidP="00FD2B94">
            <w:pPr>
              <w:spacing w:line="276" w:lineRule="auto"/>
              <w:jc w:val="both"/>
            </w:pPr>
            <w:r>
              <w:t>α) Ημερομηνία της καταδικαστικής απόφασης προσδιορίζοντας ποιο από τα σημεία 1 έως 6 αφορά και τον λόγο ή τους λόγους της καταδίκης,</w:t>
            </w:r>
          </w:p>
          <w:p w:rsidR="004B2F37" w:rsidRDefault="004B2F37" w:rsidP="00FD2B94">
            <w:pPr>
              <w:spacing w:line="276" w:lineRule="auto"/>
              <w:jc w:val="both"/>
            </w:pPr>
            <w:r>
              <w:t>β) Προσδιορίστε ποιος έχει καταδικαστεί [ ]·</w:t>
            </w:r>
          </w:p>
          <w:p w:rsidR="004B2F37" w:rsidRDefault="004B2F37" w:rsidP="00FD2B94">
            <w:pPr>
              <w:spacing w:line="276" w:lineRule="auto"/>
              <w:jc w:val="both"/>
            </w:pPr>
            <w:r>
              <w:rPr>
                <w:b/>
              </w:rPr>
              <w:lastRenderedPageBreak/>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p w:rsidR="004B2F37" w:rsidRDefault="004B2F37" w:rsidP="00FD2B94">
            <w:pPr>
              <w:spacing w:line="276" w:lineRule="auto"/>
              <w:jc w:val="both"/>
            </w:pPr>
            <w:r>
              <w:t xml:space="preserve">α) Ημερομηνία:[   ], </w:t>
            </w:r>
          </w:p>
          <w:p w:rsidR="004B2F37" w:rsidRDefault="004B2F37" w:rsidP="00FD2B94">
            <w:pPr>
              <w:spacing w:line="276" w:lineRule="auto"/>
              <w:jc w:val="both"/>
            </w:pPr>
            <w:r>
              <w:t xml:space="preserve">σημείο-(-α): [   ], </w:t>
            </w:r>
          </w:p>
          <w:p w:rsidR="004B2F37" w:rsidRDefault="004B2F37" w:rsidP="00FD2B94">
            <w:pPr>
              <w:spacing w:line="276" w:lineRule="auto"/>
              <w:jc w:val="both"/>
            </w:pPr>
            <w:r>
              <w:t>λόγος(-οι):[   ]</w:t>
            </w:r>
          </w:p>
          <w:p w:rsidR="004B2F37" w:rsidRDefault="004B2F37" w:rsidP="00FD2B94">
            <w:pPr>
              <w:spacing w:line="276" w:lineRule="auto"/>
              <w:jc w:val="both"/>
            </w:pPr>
          </w:p>
          <w:p w:rsidR="004B2F37" w:rsidRDefault="004B2F37" w:rsidP="00FD2B94">
            <w:pPr>
              <w:spacing w:line="276" w:lineRule="auto"/>
              <w:jc w:val="both"/>
            </w:pPr>
            <w:r>
              <w:t>β) [……]</w:t>
            </w:r>
          </w:p>
          <w:p w:rsidR="004B2F37" w:rsidRDefault="004B2F37" w:rsidP="00FD2B94">
            <w:pPr>
              <w:spacing w:line="276" w:lineRule="auto"/>
              <w:jc w:val="both"/>
              <w:rPr>
                <w:i/>
              </w:rPr>
            </w:pPr>
            <w:r>
              <w:t xml:space="preserve">γ) Διάρκεια της περιόδου αποκλεισμού </w:t>
            </w:r>
            <w:r>
              <w:lastRenderedPageBreak/>
              <w:t>[……] και σχετικό(-ά) σημείο(-α) [   ]</w:t>
            </w:r>
          </w:p>
          <w:p w:rsidR="004B2F37" w:rsidRDefault="004B2F37" w:rsidP="00FD2B94">
            <w:pPr>
              <w:spacing w:line="276" w:lineRule="auto"/>
              <w:jc w:val="both"/>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B2F37" w:rsidRDefault="004B2F37" w:rsidP="00FD2B94">
            <w:pPr>
              <w:spacing w:line="276" w:lineRule="auto"/>
              <w:jc w:val="both"/>
            </w:pPr>
            <w:r>
              <w:rPr>
                <w:i/>
              </w:rPr>
              <w:t>[……][……][……][……]</w:t>
            </w:r>
            <w:r w:rsidRPr="00335746">
              <w:rPr>
                <w:rStyle w:val="a4"/>
                <w:vertAlign w:val="superscript"/>
              </w:rPr>
              <w:endnoteReference w:id="18"/>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xml:space="preserve">[] Ναι [] Όχι </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rPr>
                <w:b/>
              </w:rPr>
              <w:t>Εάν ναι,</w:t>
            </w:r>
            <w:r>
              <w:t xml:space="preserve"> περιγράψτε τα μέτρα που λήφθηκαν</w:t>
            </w:r>
            <w:r w:rsidRPr="00335746">
              <w:rPr>
                <w:rStyle w:val="a4"/>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bl>
    <w:p w:rsidR="004B2F37" w:rsidRDefault="004B2F37" w:rsidP="00FD2B94">
      <w:pPr>
        <w:pStyle w:val="SectionTitle"/>
        <w:jc w:val="both"/>
      </w:pPr>
    </w:p>
    <w:p w:rsidR="004B2F37" w:rsidRDefault="004B2F37" w:rsidP="00FD2B94">
      <w:pPr>
        <w:pageBreakBefore/>
        <w:spacing w:line="276" w:lineRule="auto"/>
        <w:jc w:val="both"/>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B2F37" w:rsidTr="00D322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6"/>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xml:space="preserve">[] Ναι [] Όχι </w:t>
            </w:r>
          </w:p>
        </w:tc>
      </w:tr>
      <w:tr w:rsidR="004B2F37" w:rsidTr="00D322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r>
              <w:t xml:space="preserve">Εάν όχι αναφέρετε: </w:t>
            </w:r>
          </w:p>
          <w:p w:rsidR="004B2F37" w:rsidRDefault="004B2F37" w:rsidP="00FD2B94">
            <w:pPr>
              <w:snapToGrid w:val="0"/>
              <w:spacing w:line="276" w:lineRule="auto"/>
              <w:jc w:val="both"/>
            </w:pPr>
            <w:r>
              <w:t>α) Χώρα ή κράτος μέλος για το οποίο πρόκειται:</w:t>
            </w:r>
          </w:p>
          <w:p w:rsidR="004B2F37" w:rsidRDefault="004B2F37" w:rsidP="00FD2B94">
            <w:pPr>
              <w:snapToGrid w:val="0"/>
              <w:spacing w:line="276" w:lineRule="auto"/>
              <w:jc w:val="both"/>
            </w:pPr>
            <w:r>
              <w:t>β) Ποιο είναι το σχετικό ποσό;</w:t>
            </w:r>
          </w:p>
          <w:p w:rsidR="004B2F37" w:rsidRDefault="004B2F37" w:rsidP="00FD2B94">
            <w:pPr>
              <w:snapToGrid w:val="0"/>
              <w:spacing w:line="276" w:lineRule="auto"/>
              <w:jc w:val="both"/>
            </w:pPr>
            <w:r>
              <w:t>γ)Πως διαπιστώθηκε η αθέτηση των υποχρεώσεων;</w:t>
            </w:r>
          </w:p>
          <w:p w:rsidR="004B2F37" w:rsidRDefault="004B2F37" w:rsidP="00FD2B94">
            <w:pPr>
              <w:snapToGrid w:val="0"/>
              <w:spacing w:line="276" w:lineRule="auto"/>
              <w:jc w:val="both"/>
              <w:rPr>
                <w:b/>
              </w:rPr>
            </w:pPr>
            <w:r>
              <w:t>1) Μέσω δικαστικής ή διοικητικής απόφασης;</w:t>
            </w:r>
          </w:p>
          <w:p w:rsidR="004B2F37" w:rsidRDefault="004B2F37" w:rsidP="00FD2B94">
            <w:pPr>
              <w:snapToGrid w:val="0"/>
              <w:spacing w:line="276" w:lineRule="auto"/>
              <w:jc w:val="both"/>
            </w:pPr>
            <w:r>
              <w:rPr>
                <w:b/>
              </w:rPr>
              <w:t xml:space="preserve">- </w:t>
            </w:r>
            <w:r>
              <w:t>Η εν λόγω απόφαση είναι τελεσίδικη και δεσμευτική;</w:t>
            </w:r>
          </w:p>
          <w:p w:rsidR="004B2F37" w:rsidRDefault="004B2F37" w:rsidP="00FD2B94">
            <w:pPr>
              <w:snapToGrid w:val="0"/>
              <w:spacing w:line="276" w:lineRule="auto"/>
              <w:jc w:val="both"/>
            </w:pPr>
            <w:r>
              <w:t>- Αναφέρατε την ημερομηνία καταδίκης ή έκδοσης απόφασης</w:t>
            </w:r>
          </w:p>
          <w:p w:rsidR="004B2F37" w:rsidRDefault="004B2F37" w:rsidP="00FD2B94">
            <w:pPr>
              <w:snapToGrid w:val="0"/>
              <w:spacing w:line="276" w:lineRule="auto"/>
              <w:jc w:val="both"/>
            </w:pPr>
            <w:r>
              <w:t>- Σε περίπτωση καταδικαστικής απόφασης, εφόσον ορίζεται απευθείας σε αυτήν, τη διάρκεια της περιόδου αποκλεισμού:</w:t>
            </w:r>
          </w:p>
          <w:p w:rsidR="004B2F37" w:rsidRDefault="004B2F37" w:rsidP="00FD2B94">
            <w:pPr>
              <w:snapToGrid w:val="0"/>
              <w:spacing w:line="276" w:lineRule="auto"/>
              <w:jc w:val="both"/>
            </w:pPr>
            <w:r>
              <w:t>2) Με άλλα μέσα; Διευκρινήστε:</w:t>
            </w:r>
          </w:p>
          <w:p w:rsidR="004B2F37" w:rsidRDefault="004B2F37" w:rsidP="00FD2B94">
            <w:pPr>
              <w:snapToGrid w:val="0"/>
              <w:spacing w:line="276" w:lineRule="auto"/>
              <w:jc w:val="both"/>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B2F37" w:rsidTr="00D32290">
              <w:tc>
                <w:tcPr>
                  <w:tcW w:w="2036" w:type="dxa"/>
                  <w:tcBorders>
                    <w:top w:val="single" w:sz="1" w:space="0" w:color="000000"/>
                    <w:left w:val="single" w:sz="1" w:space="0" w:color="000000"/>
                    <w:bottom w:val="single" w:sz="1" w:space="0" w:color="000000"/>
                  </w:tcBorders>
                  <w:shd w:val="clear" w:color="auto" w:fill="auto"/>
                </w:tcPr>
                <w:p w:rsidR="004B2F37" w:rsidRDefault="004B2F37" w:rsidP="00FD2B94">
                  <w:pPr>
                    <w:spacing w:line="276" w:lineRule="auto"/>
                    <w:jc w:val="both"/>
                  </w:pPr>
                  <w:r>
                    <w:rPr>
                      <w:b/>
                      <w:bCs/>
                    </w:rPr>
                    <w:t>ΦΟΡΟΙ</w:t>
                  </w:r>
                </w:p>
                <w:p w:rsidR="004B2F37" w:rsidRDefault="004B2F37" w:rsidP="00FD2B94">
                  <w:pPr>
                    <w:spacing w:line="276" w:lineRule="auto"/>
                    <w:jc w:val="both"/>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B2F37" w:rsidRDefault="004B2F37" w:rsidP="00FD2B94">
                  <w:pPr>
                    <w:spacing w:line="276" w:lineRule="auto"/>
                    <w:jc w:val="both"/>
                  </w:pPr>
                  <w:r>
                    <w:rPr>
                      <w:b/>
                      <w:bCs/>
                    </w:rPr>
                    <w:t>ΕΙΣΦΟΡΕΣ ΚΟΙΝΩΝΙΚΗΣ ΑΣΦΑΛΙΣΗΣ</w:t>
                  </w:r>
                </w:p>
              </w:tc>
            </w:tr>
            <w:tr w:rsidR="004B2F37" w:rsidTr="00D32290">
              <w:tc>
                <w:tcPr>
                  <w:tcW w:w="2036" w:type="dxa"/>
                  <w:tcBorders>
                    <w:left w:val="single" w:sz="1" w:space="0" w:color="000000"/>
                    <w:bottom w:val="single" w:sz="1" w:space="0" w:color="000000"/>
                  </w:tcBorders>
                  <w:shd w:val="clear" w:color="auto" w:fill="auto"/>
                </w:tcPr>
                <w:p w:rsidR="004B2F37" w:rsidRDefault="004B2F37" w:rsidP="00FD2B94">
                  <w:pPr>
                    <w:spacing w:line="276" w:lineRule="auto"/>
                    <w:jc w:val="both"/>
                  </w:pPr>
                </w:p>
                <w:p w:rsidR="004B2F37" w:rsidRDefault="004B2F37" w:rsidP="00FD2B94">
                  <w:pPr>
                    <w:spacing w:line="276" w:lineRule="auto"/>
                    <w:jc w:val="both"/>
                  </w:pPr>
                  <w:r>
                    <w:t>α)[……]·</w:t>
                  </w:r>
                </w:p>
                <w:p w:rsidR="004B2F37" w:rsidRDefault="004B2F37" w:rsidP="00FD2B94">
                  <w:pPr>
                    <w:spacing w:line="276" w:lineRule="auto"/>
                    <w:jc w:val="both"/>
                  </w:pPr>
                </w:p>
                <w:p w:rsidR="004B2F37" w:rsidRDefault="004B2F37" w:rsidP="00FD2B94">
                  <w:pPr>
                    <w:spacing w:line="276" w:lineRule="auto"/>
                    <w:jc w:val="both"/>
                  </w:pPr>
                  <w:r>
                    <w:t>β)[……]</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 xml:space="preserve">γ.1) [] Ναι [] Όχι </w:t>
                  </w:r>
                </w:p>
                <w:p w:rsidR="004B2F37" w:rsidRDefault="004B2F37" w:rsidP="00FD2B94">
                  <w:pPr>
                    <w:spacing w:line="276" w:lineRule="auto"/>
                    <w:jc w:val="both"/>
                  </w:pPr>
                  <w:r>
                    <w:t xml:space="preserve">-[] Ναι [] Όχι </w:t>
                  </w:r>
                </w:p>
                <w:p w:rsidR="004B2F37" w:rsidRDefault="004B2F37" w:rsidP="00FD2B94">
                  <w:pPr>
                    <w:spacing w:line="276" w:lineRule="auto"/>
                    <w:jc w:val="both"/>
                  </w:pPr>
                </w:p>
                <w:p w:rsidR="004B2F37" w:rsidRDefault="004B2F37" w:rsidP="00FD2B94">
                  <w:pPr>
                    <w:spacing w:line="276" w:lineRule="auto"/>
                    <w:jc w:val="both"/>
                  </w:pPr>
                  <w:r>
                    <w:t>-[……]·</w:t>
                  </w:r>
                </w:p>
                <w:p w:rsidR="004B2F37" w:rsidRDefault="004B2F37" w:rsidP="00FD2B94">
                  <w:pPr>
                    <w:spacing w:line="276" w:lineRule="auto"/>
                    <w:jc w:val="both"/>
                  </w:pPr>
                </w:p>
                <w:p w:rsidR="004B2F37" w:rsidRDefault="004B2F37" w:rsidP="00FD2B94">
                  <w:pPr>
                    <w:spacing w:line="276" w:lineRule="auto"/>
                    <w:jc w:val="both"/>
                  </w:pPr>
                  <w:r>
                    <w:t>-[……]·</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γ.2)[……]·</w:t>
                  </w:r>
                </w:p>
                <w:p w:rsidR="004B2F37" w:rsidRDefault="004B2F37" w:rsidP="00FD2B94">
                  <w:pPr>
                    <w:spacing w:line="276" w:lineRule="auto"/>
                    <w:jc w:val="both"/>
                    <w:rPr>
                      <w:sz w:val="21"/>
                      <w:szCs w:val="21"/>
                    </w:rPr>
                  </w:pPr>
                  <w:r>
                    <w:t xml:space="preserve">δ) [] Ναι [] Όχι </w:t>
                  </w:r>
                </w:p>
                <w:p w:rsidR="004B2F37" w:rsidRDefault="004B2F37" w:rsidP="00FD2B94">
                  <w:pPr>
                    <w:spacing w:line="276" w:lineRule="auto"/>
                    <w:jc w:val="both"/>
                  </w:pPr>
                  <w:r>
                    <w:rPr>
                      <w:sz w:val="21"/>
                      <w:szCs w:val="21"/>
                    </w:rPr>
                    <w:t>Εάν ναι, να αναφερθούν λεπτομερείς πληροφορίες</w:t>
                  </w:r>
                </w:p>
                <w:p w:rsidR="004B2F37" w:rsidRDefault="004B2F37" w:rsidP="00FD2B94">
                  <w:pPr>
                    <w:spacing w:line="276" w:lineRule="auto"/>
                    <w:jc w:val="both"/>
                  </w:pPr>
                  <w:r>
                    <w:t>[……]</w:t>
                  </w:r>
                </w:p>
              </w:tc>
              <w:tc>
                <w:tcPr>
                  <w:tcW w:w="2192" w:type="dxa"/>
                  <w:tcBorders>
                    <w:left w:val="single" w:sz="1" w:space="0" w:color="000000"/>
                    <w:bottom w:val="single" w:sz="1" w:space="0" w:color="000000"/>
                    <w:right w:val="single" w:sz="1" w:space="0" w:color="000000"/>
                  </w:tcBorders>
                  <w:shd w:val="clear" w:color="auto" w:fill="auto"/>
                </w:tcPr>
                <w:p w:rsidR="004B2F37" w:rsidRDefault="004B2F37" w:rsidP="00FD2B94">
                  <w:pPr>
                    <w:spacing w:line="276" w:lineRule="auto"/>
                    <w:jc w:val="both"/>
                  </w:pPr>
                </w:p>
                <w:p w:rsidR="004B2F37" w:rsidRDefault="004B2F37" w:rsidP="00FD2B94">
                  <w:pPr>
                    <w:spacing w:line="276" w:lineRule="auto"/>
                    <w:jc w:val="both"/>
                  </w:pPr>
                  <w:r>
                    <w:t>α)[……]·</w:t>
                  </w:r>
                </w:p>
                <w:p w:rsidR="004B2F37" w:rsidRDefault="004B2F37" w:rsidP="00FD2B94">
                  <w:pPr>
                    <w:spacing w:line="276" w:lineRule="auto"/>
                    <w:jc w:val="both"/>
                  </w:pPr>
                </w:p>
                <w:p w:rsidR="004B2F37" w:rsidRDefault="004B2F37" w:rsidP="00FD2B94">
                  <w:pPr>
                    <w:spacing w:line="276" w:lineRule="auto"/>
                    <w:jc w:val="both"/>
                  </w:pPr>
                  <w:r>
                    <w:t>β)[……]</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 xml:space="preserve">γ.1) [] Ναι [] Όχι </w:t>
                  </w:r>
                </w:p>
                <w:p w:rsidR="004B2F37" w:rsidRDefault="004B2F37" w:rsidP="00FD2B94">
                  <w:pPr>
                    <w:spacing w:line="276" w:lineRule="auto"/>
                    <w:jc w:val="both"/>
                  </w:pPr>
                  <w:r>
                    <w:t xml:space="preserve">-[] Ναι [] Όχι </w:t>
                  </w:r>
                </w:p>
                <w:p w:rsidR="004B2F37" w:rsidRDefault="004B2F37" w:rsidP="00FD2B94">
                  <w:pPr>
                    <w:spacing w:line="276" w:lineRule="auto"/>
                    <w:jc w:val="both"/>
                  </w:pPr>
                </w:p>
                <w:p w:rsidR="004B2F37" w:rsidRDefault="004B2F37" w:rsidP="00FD2B94">
                  <w:pPr>
                    <w:spacing w:line="276" w:lineRule="auto"/>
                    <w:jc w:val="both"/>
                  </w:pPr>
                  <w:r>
                    <w:t>-[……]·</w:t>
                  </w:r>
                </w:p>
                <w:p w:rsidR="004B2F37" w:rsidRDefault="004B2F37" w:rsidP="00FD2B94">
                  <w:pPr>
                    <w:spacing w:line="276" w:lineRule="auto"/>
                    <w:jc w:val="both"/>
                  </w:pPr>
                </w:p>
                <w:p w:rsidR="004B2F37" w:rsidRDefault="004B2F37" w:rsidP="00FD2B94">
                  <w:pPr>
                    <w:spacing w:line="276" w:lineRule="auto"/>
                    <w:jc w:val="both"/>
                  </w:pPr>
                  <w:r>
                    <w:t>-[……]·</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γ.2)[……]·</w:t>
                  </w:r>
                </w:p>
                <w:p w:rsidR="004B2F37" w:rsidRDefault="004B2F37" w:rsidP="00FD2B94">
                  <w:pPr>
                    <w:spacing w:line="276" w:lineRule="auto"/>
                    <w:jc w:val="both"/>
                  </w:pPr>
                  <w:r>
                    <w:t xml:space="preserve">δ) [] Ναι [] Όχι </w:t>
                  </w:r>
                </w:p>
                <w:p w:rsidR="004B2F37" w:rsidRDefault="004B2F37" w:rsidP="00FD2B94">
                  <w:pPr>
                    <w:spacing w:line="276" w:lineRule="auto"/>
                    <w:jc w:val="both"/>
                  </w:pPr>
                  <w:r>
                    <w:t>Εάν ναι, να αναφερθούν λεπτομερείς πληροφορίες</w:t>
                  </w:r>
                </w:p>
                <w:p w:rsidR="004B2F37" w:rsidRDefault="004B2F37" w:rsidP="00FD2B94">
                  <w:pPr>
                    <w:spacing w:line="276" w:lineRule="auto"/>
                    <w:jc w:val="both"/>
                  </w:pPr>
                  <w:r>
                    <w:t>[……]</w:t>
                  </w:r>
                </w:p>
              </w:tc>
            </w:tr>
          </w:tbl>
          <w:p w:rsidR="004B2F37" w:rsidRDefault="004B2F37" w:rsidP="00FD2B94">
            <w:pPr>
              <w:spacing w:line="276" w:lineRule="auto"/>
              <w:jc w:val="both"/>
            </w:pPr>
          </w:p>
        </w:tc>
      </w:tr>
      <w:tr w:rsidR="004B2F37" w:rsidTr="00D322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rPr>
                <w:i/>
              </w:rPr>
            </w:pPr>
            <w:r>
              <w:rPr>
                <w:i/>
              </w:rPr>
              <w:t>(διαδικτυακή διεύθυνση, αρχή ή φορέας έκδοσης, επακριβή στοιχεία αναφοράς των εγγράφων):</w:t>
            </w:r>
            <w:r>
              <w:rPr>
                <w:rStyle w:val="a4"/>
                <w:i/>
              </w:rPr>
              <w:t xml:space="preserve"> </w:t>
            </w:r>
            <w:r w:rsidRPr="00576263">
              <w:rPr>
                <w:rStyle w:val="a4"/>
                <w:vertAlign w:val="superscript"/>
              </w:rPr>
              <w:endnoteReference w:id="23"/>
            </w:r>
          </w:p>
          <w:p w:rsidR="004B2F37" w:rsidRDefault="004B2F37" w:rsidP="00FD2B94">
            <w:pPr>
              <w:spacing w:line="276" w:lineRule="auto"/>
              <w:jc w:val="both"/>
            </w:pPr>
            <w:r>
              <w:rPr>
                <w:i/>
              </w:rPr>
              <w:t>[……][……][……]</w:t>
            </w:r>
          </w:p>
        </w:tc>
      </w:tr>
    </w:tbl>
    <w:p w:rsidR="004B2F37" w:rsidRDefault="004B2F37" w:rsidP="00FD2B94">
      <w:pPr>
        <w:pStyle w:val="SectionTitle"/>
        <w:ind w:firstLine="0"/>
        <w:jc w:val="both"/>
      </w:pPr>
    </w:p>
    <w:p w:rsidR="004B2F37" w:rsidRDefault="004B2F37" w:rsidP="00FD2B94">
      <w:pPr>
        <w:pageBreakBefore/>
        <w:spacing w:line="276" w:lineRule="auto"/>
        <w:jc w:val="both"/>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6"/>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tc>
      </w:tr>
      <w:tr w:rsidR="004B2F37" w:rsidTr="00D3229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rPr>
                <w:b/>
              </w:rPr>
            </w:pPr>
          </w:p>
          <w:p w:rsidR="004B2F37" w:rsidRDefault="004B2F37" w:rsidP="00FD2B94">
            <w:pPr>
              <w:spacing w:line="276" w:lineRule="auto"/>
              <w:jc w:val="both"/>
              <w:rPr>
                <w:b/>
              </w:rPr>
            </w:pPr>
          </w:p>
          <w:p w:rsidR="004B2F37" w:rsidRDefault="004B2F37" w:rsidP="00FD2B94">
            <w:pPr>
              <w:spacing w:line="276" w:lineRule="auto"/>
              <w:jc w:val="both"/>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4B2F37" w:rsidRDefault="004B2F37" w:rsidP="00FD2B94">
            <w:pPr>
              <w:spacing w:line="276" w:lineRule="auto"/>
              <w:jc w:val="both"/>
              <w:rPr>
                <w:b/>
              </w:rPr>
            </w:pPr>
            <w:r>
              <w:t>[] Ναι [] Όχι</w:t>
            </w:r>
          </w:p>
          <w:p w:rsidR="004B2F37" w:rsidRDefault="004B2F37" w:rsidP="00FD2B94">
            <w:pPr>
              <w:spacing w:line="276" w:lineRule="auto"/>
              <w:jc w:val="both"/>
            </w:pPr>
            <w:r>
              <w:rPr>
                <w:b/>
              </w:rPr>
              <w:t>Εάν το έχει πράξει,</w:t>
            </w:r>
            <w:r>
              <w:t xml:space="preserve"> περιγράψτε τα μέτρα που λήφθηκαν: […….............]</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Βρίσκεται ο οικονομικός φορέας σε οποιαδήποτε από τις ακόλουθες καταστάσεις</w:t>
            </w:r>
            <w:r>
              <w:rPr>
                <w:rStyle w:val="a6"/>
              </w:rPr>
              <w:endnoteReference w:id="25"/>
            </w:r>
            <w:r>
              <w:t xml:space="preserve"> :</w:t>
            </w:r>
          </w:p>
          <w:p w:rsidR="004B2F37" w:rsidRDefault="004B2F37" w:rsidP="00FD2B94">
            <w:pPr>
              <w:spacing w:line="276" w:lineRule="auto"/>
              <w:jc w:val="both"/>
            </w:pPr>
            <w:r>
              <w:t xml:space="preserve">α) πτώχευση, ή </w:t>
            </w:r>
          </w:p>
          <w:p w:rsidR="004B2F37" w:rsidRDefault="004B2F37" w:rsidP="00FD2B94">
            <w:pPr>
              <w:spacing w:line="276" w:lineRule="auto"/>
              <w:jc w:val="both"/>
            </w:pPr>
            <w:r>
              <w:t>β) διαδικασία εξυγίανσης, ή</w:t>
            </w:r>
          </w:p>
          <w:p w:rsidR="004B2F37" w:rsidRDefault="004B2F37" w:rsidP="00FD2B94">
            <w:pPr>
              <w:spacing w:line="276" w:lineRule="auto"/>
              <w:jc w:val="both"/>
            </w:pPr>
            <w:r>
              <w:t>γ) ειδική εκκαθάριση, ή</w:t>
            </w:r>
          </w:p>
          <w:p w:rsidR="004B2F37" w:rsidRDefault="004B2F37" w:rsidP="00FD2B94">
            <w:pPr>
              <w:spacing w:line="276" w:lineRule="auto"/>
              <w:jc w:val="both"/>
            </w:pPr>
            <w:r>
              <w:t>δ) αναγκαστική διαχείριση από εκκαθαριστή ή από το δικαστήριο, ή</w:t>
            </w:r>
          </w:p>
          <w:p w:rsidR="004B2F37" w:rsidRDefault="004B2F37" w:rsidP="00FD2B94">
            <w:pPr>
              <w:spacing w:line="276" w:lineRule="auto"/>
              <w:jc w:val="both"/>
            </w:pPr>
            <w:r>
              <w:t xml:space="preserve">ε) έχει υπαχθεί σε διαδικασία πτωχευτικού συμβιβασμού, ή </w:t>
            </w:r>
          </w:p>
          <w:p w:rsidR="004B2F37" w:rsidRDefault="004B2F37" w:rsidP="00FD2B94">
            <w:pPr>
              <w:spacing w:line="276" w:lineRule="auto"/>
              <w:jc w:val="both"/>
              <w:rPr>
                <w:color w:val="000000"/>
              </w:rPr>
            </w:pPr>
            <w:r>
              <w:t xml:space="preserve">στ) αναστολή επιχειρηματικών δραστηριοτήτων, ή </w:t>
            </w:r>
          </w:p>
          <w:p w:rsidR="004B2F37" w:rsidRDefault="004B2F37" w:rsidP="00FD2B94">
            <w:pPr>
              <w:spacing w:line="276" w:lineRule="auto"/>
              <w:jc w:val="both"/>
            </w:pPr>
            <w:r>
              <w:rPr>
                <w:color w:val="000000"/>
              </w:rPr>
              <w:t>ζ) σε οποιαδήποτε ανάλογη κατάσταση προκύπτουσα από παρόμοια διαδικασία προβλεπόμενη σε εθνικές διατάξεις νόμου</w:t>
            </w:r>
          </w:p>
          <w:p w:rsidR="004B2F37" w:rsidRDefault="004B2F37" w:rsidP="00FD2B94">
            <w:pPr>
              <w:spacing w:line="276" w:lineRule="auto"/>
              <w:jc w:val="both"/>
            </w:pPr>
            <w:r>
              <w:t>Εάν ναι:</w:t>
            </w:r>
          </w:p>
          <w:p w:rsidR="004B2F37" w:rsidRDefault="004B2F37" w:rsidP="00FD2B94">
            <w:pPr>
              <w:spacing w:line="276" w:lineRule="auto"/>
              <w:jc w:val="both"/>
            </w:pPr>
            <w:r>
              <w:t>- Παραθέστε λεπτομερή στοιχεία:</w:t>
            </w:r>
          </w:p>
          <w:p w:rsidR="004B2F37" w:rsidRDefault="004B2F37" w:rsidP="00FD2B94">
            <w:pPr>
              <w:spacing w:line="276" w:lineRule="auto"/>
              <w:jc w:val="both"/>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rsidR="004B2F37" w:rsidRDefault="004B2F37" w:rsidP="00FD2B94">
            <w:pPr>
              <w:spacing w:line="276" w:lineRule="auto"/>
              <w:jc w:val="both"/>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r>
              <w:t>[] Ναι [] Όχι</w:t>
            </w: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napToGrid w:val="0"/>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w:t>
            </w:r>
          </w:p>
          <w:p w:rsidR="004B2F37" w:rsidRDefault="004B2F37" w:rsidP="00FD2B94">
            <w:pPr>
              <w:spacing w:line="276" w:lineRule="auto"/>
              <w:jc w:val="both"/>
            </w:pPr>
            <w:r>
              <w:t>-[.......................]</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rPr>
                <w:i/>
              </w:rPr>
            </w:pPr>
          </w:p>
          <w:p w:rsidR="004B2F37" w:rsidRDefault="004B2F37" w:rsidP="00FD2B94">
            <w:pPr>
              <w:spacing w:line="276" w:lineRule="auto"/>
              <w:jc w:val="both"/>
            </w:pPr>
            <w:r>
              <w:rPr>
                <w:i/>
              </w:rPr>
              <w:t>(διαδικτυακή διεύθυνση, αρχή ή φορέας έκδοσης, επακριβή στοιχεία αναφοράς των εγγράφων): [……][……][……]</w:t>
            </w:r>
          </w:p>
        </w:tc>
      </w:tr>
      <w:tr w:rsidR="004B2F37" w:rsidTr="00D3229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rPr>
            </w:pPr>
            <w:r>
              <w:rPr>
                <w:rStyle w:val="NormalBoldChar"/>
                <w:rFonts w:eastAsia="Calibri"/>
              </w:rPr>
              <w:lastRenderedPageBreak/>
              <w:t xml:space="preserve">Έχει διαπράξει ο </w:t>
            </w:r>
            <w:r>
              <w:t xml:space="preserve">οικονομικός φορέας </w:t>
            </w:r>
            <w:r>
              <w:rPr>
                <w:b/>
              </w:rPr>
              <w:t>σοβαρό επαγγελματικό παράπτωμα</w:t>
            </w:r>
            <w:r w:rsidRPr="00576263">
              <w:rPr>
                <w:rStyle w:val="a6"/>
              </w:rPr>
              <w:endnoteReference w:id="27"/>
            </w:r>
            <w:r>
              <w:t>;</w:t>
            </w:r>
          </w:p>
          <w:p w:rsidR="004B2F37" w:rsidRDefault="004B2F37" w:rsidP="00FD2B94">
            <w:pPr>
              <w:spacing w:line="276" w:lineRule="auto"/>
              <w:jc w:val="both"/>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p w:rsidR="004B2F37" w:rsidRDefault="004B2F37" w:rsidP="00FD2B94">
            <w:pPr>
              <w:spacing w:line="276" w:lineRule="auto"/>
              <w:jc w:val="both"/>
            </w:pPr>
          </w:p>
          <w:p w:rsidR="004B2F37" w:rsidRDefault="004B2F37" w:rsidP="00FD2B94">
            <w:pPr>
              <w:spacing w:line="276" w:lineRule="auto"/>
              <w:jc w:val="both"/>
            </w:pPr>
            <w:r>
              <w:t>[.......................]</w:t>
            </w:r>
          </w:p>
        </w:tc>
      </w:tr>
      <w:tr w:rsidR="004B2F37" w:rsidTr="00D32290">
        <w:trPr>
          <w:trHeight w:val="257"/>
          <w:jc w:val="center"/>
        </w:trPr>
        <w:tc>
          <w:tcPr>
            <w:tcW w:w="4479" w:type="dxa"/>
            <w:vMerge/>
            <w:tcBorders>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4479" w:type="dxa"/>
            <w:tcBorders>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rPr>
                <w:b/>
              </w:rPr>
            </w:pPr>
          </w:p>
          <w:p w:rsidR="004B2F37" w:rsidRDefault="004B2F37" w:rsidP="00FD2B94">
            <w:pPr>
              <w:spacing w:line="276" w:lineRule="auto"/>
              <w:jc w:val="both"/>
            </w:pPr>
            <w:r>
              <w:rPr>
                <w:b/>
              </w:rPr>
              <w:t>Εάν ναι</w:t>
            </w:r>
            <w:r>
              <w:t xml:space="preserve">, έχει λάβει ο οικονομικός φορέας μέτρα αυτοκάθαρσης; </w:t>
            </w:r>
          </w:p>
          <w:p w:rsidR="004B2F37" w:rsidRDefault="004B2F37" w:rsidP="00FD2B94">
            <w:pPr>
              <w:spacing w:line="276" w:lineRule="auto"/>
              <w:jc w:val="both"/>
              <w:rPr>
                <w:b/>
              </w:rPr>
            </w:pPr>
            <w:r>
              <w:t>[] Ναι [] Όχι</w:t>
            </w:r>
          </w:p>
          <w:p w:rsidR="004B2F37" w:rsidRDefault="004B2F37" w:rsidP="00FD2B94">
            <w:pPr>
              <w:spacing w:line="276" w:lineRule="auto"/>
              <w:jc w:val="both"/>
            </w:pPr>
            <w:r>
              <w:rPr>
                <w:b/>
              </w:rPr>
              <w:t>Εάν το έχει πράξει,</w:t>
            </w:r>
            <w:r>
              <w:t xml:space="preserve"> περιγράψτε τα μέτρα που λήφθηκαν: </w:t>
            </w:r>
          </w:p>
          <w:p w:rsidR="004B2F37" w:rsidRDefault="004B2F37" w:rsidP="00FD2B94">
            <w:pPr>
              <w:spacing w:line="276" w:lineRule="auto"/>
              <w:jc w:val="both"/>
            </w:pPr>
            <w:r>
              <w:t>[..........……]</w:t>
            </w:r>
          </w:p>
        </w:tc>
      </w:tr>
      <w:tr w:rsidR="004B2F37" w:rsidTr="00D32290">
        <w:trPr>
          <w:trHeight w:val="1544"/>
          <w:jc w:val="center"/>
        </w:trPr>
        <w:tc>
          <w:tcPr>
            <w:tcW w:w="4479" w:type="dxa"/>
            <w:vMerge w:val="restart"/>
            <w:tcBorders>
              <w:left w:val="single" w:sz="4" w:space="0" w:color="000000"/>
              <w:bottom w:val="single" w:sz="4" w:space="0" w:color="000000"/>
            </w:tcBorders>
            <w:shd w:val="clear" w:color="auto" w:fill="auto"/>
          </w:tcPr>
          <w:p w:rsidR="004B2F37" w:rsidRDefault="004B2F37" w:rsidP="00FD2B94">
            <w:pPr>
              <w:spacing w:line="276" w:lineRule="auto"/>
              <w:jc w:val="both"/>
              <w:rPr>
                <w:b/>
              </w:rPr>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4B2F37" w:rsidRDefault="004B2F37" w:rsidP="00FD2B94">
            <w:pPr>
              <w:spacing w:line="276" w:lineRule="auto"/>
              <w:jc w:val="both"/>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B2F37" w:rsidRDefault="004B2F37" w:rsidP="00FD2B94">
            <w:pPr>
              <w:spacing w:line="276" w:lineRule="auto"/>
              <w:jc w:val="both"/>
            </w:pPr>
            <w:r>
              <w:t>[]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w:t>
            </w:r>
          </w:p>
        </w:tc>
      </w:tr>
      <w:tr w:rsidR="004B2F37" w:rsidTr="00D32290">
        <w:trPr>
          <w:trHeight w:val="514"/>
          <w:jc w:val="center"/>
        </w:trPr>
        <w:tc>
          <w:tcPr>
            <w:tcW w:w="4479" w:type="dxa"/>
            <w:vMerge/>
            <w:tcBorders>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rPr>
              <w:t>Εάν ναι</w:t>
            </w:r>
            <w:r>
              <w:t xml:space="preserve">, έχει λάβει ο οικονομικός φορέας μέτρα αυτοκάθαρσης; </w:t>
            </w:r>
          </w:p>
          <w:p w:rsidR="004B2F37" w:rsidRDefault="004B2F37" w:rsidP="00FD2B94">
            <w:pPr>
              <w:spacing w:line="276" w:lineRule="auto"/>
              <w:jc w:val="both"/>
              <w:rPr>
                <w:b/>
              </w:rPr>
            </w:pPr>
            <w:r>
              <w:t>[] Ναι [] Όχι</w:t>
            </w:r>
          </w:p>
          <w:p w:rsidR="004B2F37" w:rsidRDefault="004B2F37" w:rsidP="00FD2B94">
            <w:pPr>
              <w:spacing w:line="276" w:lineRule="auto"/>
              <w:jc w:val="both"/>
            </w:pPr>
            <w:r>
              <w:rPr>
                <w:b/>
              </w:rPr>
              <w:t>Εάν το έχει πράξει,</w:t>
            </w:r>
            <w:r>
              <w:t xml:space="preserve"> περιγράψτε τα μέτρα που λήφθηκαν:</w:t>
            </w:r>
          </w:p>
          <w:p w:rsidR="004B2F37" w:rsidRDefault="004B2F37" w:rsidP="00FD2B94">
            <w:pPr>
              <w:spacing w:line="276" w:lineRule="auto"/>
              <w:jc w:val="both"/>
            </w:pPr>
            <w:r>
              <w:t>[……]</w:t>
            </w:r>
          </w:p>
        </w:tc>
      </w:tr>
      <w:tr w:rsidR="004B2F37" w:rsidTr="00D3229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4"/>
                <w:b/>
              </w:rPr>
              <w:endnoteReference w:id="28"/>
            </w:r>
            <w:r>
              <w:t>, λόγω της συμμετοχής του στη διαδικασία ανάθεσης της σύμβασης;</w:t>
            </w:r>
          </w:p>
          <w:p w:rsidR="004B2F37" w:rsidRDefault="004B2F37" w:rsidP="00FD2B94">
            <w:pPr>
              <w:spacing w:line="276" w:lineRule="auto"/>
              <w:jc w:val="both"/>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w:t>
            </w:r>
          </w:p>
        </w:tc>
      </w:tr>
      <w:tr w:rsidR="004B2F37" w:rsidTr="00D3229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6"/>
              </w:rPr>
              <w:endnoteReference w:id="29"/>
            </w:r>
            <w:r>
              <w:t>;</w:t>
            </w:r>
          </w:p>
          <w:p w:rsidR="004B2F37" w:rsidRDefault="004B2F37" w:rsidP="00FD2B94">
            <w:pPr>
              <w:spacing w:line="276" w:lineRule="auto"/>
              <w:jc w:val="both"/>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w:t>
            </w:r>
          </w:p>
        </w:tc>
      </w:tr>
      <w:tr w:rsidR="004B2F37" w:rsidTr="00D3229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rPr>
            </w:pPr>
            <w:r>
              <w:t>Έχει επιδείξει ο οικονομικός φορέας σοβαρή ή επαναλαμβανόμενη πλημμέλεια</w:t>
            </w:r>
            <w:r>
              <w:rPr>
                <w:rStyle w:val="a6"/>
              </w:rPr>
              <w:endnoteReference w:id="30"/>
            </w:r>
            <w:r>
              <w:t xml:space="preserve"> κατά την εκτέλεση ουσιώδους απαίτησης στο πλαίσιο προηγούμενης δημόσιας σύμβασης, προηγούμενης σύμβασης με αναθέτοντα </w:t>
            </w:r>
            <w: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B2F37" w:rsidRDefault="004B2F37" w:rsidP="00FD2B94">
            <w:pPr>
              <w:spacing w:line="276" w:lineRule="auto"/>
              <w:jc w:val="both"/>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lastRenderedPageBreak/>
              <w:t>[] Ναι [] Όχι</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r>
              <w:t>[….................]</w:t>
            </w:r>
          </w:p>
        </w:tc>
      </w:tr>
      <w:tr w:rsidR="004B2F37" w:rsidTr="00D3229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rPr>
              <w:t>Εάν ναι</w:t>
            </w:r>
            <w:r>
              <w:t xml:space="preserve">, έχει λάβει ο οικονομικός φορέας μέτρα αυτοκάθαρσης; </w:t>
            </w:r>
          </w:p>
          <w:p w:rsidR="004B2F37" w:rsidRDefault="004B2F37" w:rsidP="00FD2B94">
            <w:pPr>
              <w:spacing w:line="276" w:lineRule="auto"/>
              <w:jc w:val="both"/>
              <w:rPr>
                <w:b/>
              </w:rPr>
            </w:pPr>
            <w:r>
              <w:t>[] Ναι [] Όχι</w:t>
            </w:r>
          </w:p>
          <w:p w:rsidR="004B2F37" w:rsidRDefault="004B2F37" w:rsidP="00FD2B94">
            <w:pPr>
              <w:spacing w:line="276" w:lineRule="auto"/>
              <w:jc w:val="both"/>
            </w:pPr>
            <w:r>
              <w:rPr>
                <w:b/>
              </w:rPr>
              <w:t>Εάν το έχει πράξει,</w:t>
            </w:r>
            <w:r>
              <w:t xml:space="preserve"> περιγράψτε τα μέτρα που λήφθηκαν:</w:t>
            </w:r>
          </w:p>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Μπορεί ο οικονομικός φορέας να επιβεβαιώσει ότι:</w:t>
            </w:r>
          </w:p>
          <w:p w:rsidR="004B2F37" w:rsidRDefault="004B2F37" w:rsidP="00FD2B94">
            <w:pPr>
              <w:spacing w:line="276" w:lineRule="auto"/>
              <w:jc w:val="both"/>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4B2F37" w:rsidRDefault="004B2F37" w:rsidP="00FD2B94">
            <w:pPr>
              <w:spacing w:line="276" w:lineRule="auto"/>
              <w:jc w:val="both"/>
            </w:pPr>
            <w:r>
              <w:t xml:space="preserve">β) </w:t>
            </w:r>
            <w:r w:rsidRPr="00576263">
              <w:t xml:space="preserve">δεν </w:t>
            </w:r>
            <w:r>
              <w:t xml:space="preserve">έχει </w:t>
            </w:r>
            <w:r w:rsidRPr="00576263">
              <w:t>αποκρύψει</w:t>
            </w:r>
            <w:r>
              <w:t xml:space="preserve"> τις πληροφορίες αυτές,</w:t>
            </w:r>
          </w:p>
          <w:p w:rsidR="004B2F37" w:rsidRDefault="004B2F37" w:rsidP="00FD2B94">
            <w:pPr>
              <w:spacing w:line="276" w:lineRule="auto"/>
              <w:jc w:val="both"/>
            </w:pPr>
            <w:r>
              <w:t xml:space="preserve">γ) ήταν σε θέση να υποβάλλει χωρίς καθυστέρηση τα δικαιολογητικά που απαιτούνται από την αναθέτουσα αρχή/αναθέτοντα φορέα </w:t>
            </w:r>
          </w:p>
          <w:p w:rsidR="004B2F37" w:rsidRDefault="004B2F37" w:rsidP="00FD2B94">
            <w:pPr>
              <w:spacing w:line="276" w:lineRule="auto"/>
              <w:jc w:val="both"/>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tc>
      </w:tr>
    </w:tbl>
    <w:p w:rsidR="004B2F37" w:rsidRDefault="004B2F37" w:rsidP="00FD2B94">
      <w:pPr>
        <w:pStyle w:val="ChapterTitle"/>
        <w:jc w:val="both"/>
      </w:pPr>
    </w:p>
    <w:p w:rsidR="004B2F37" w:rsidRDefault="004B2F37" w:rsidP="00FD2B94">
      <w:pPr>
        <w:spacing w:line="276" w:lineRule="auto"/>
        <w:jc w:val="both"/>
        <w:rPr>
          <w:b/>
          <w:bCs/>
        </w:rPr>
      </w:pPr>
    </w:p>
    <w:p w:rsidR="004B2F37" w:rsidRDefault="004B2F37" w:rsidP="00FD2B94">
      <w:pPr>
        <w:pageBreakBefore/>
        <w:spacing w:line="276" w:lineRule="auto"/>
        <w:jc w:val="both"/>
      </w:pPr>
      <w:r>
        <w:rPr>
          <w:b/>
          <w:bCs/>
          <w:u w:val="single"/>
        </w:rPr>
        <w:lastRenderedPageBreak/>
        <w:t>Μέρος IV: Κριτήρια επιλογής</w:t>
      </w:r>
    </w:p>
    <w:p w:rsidR="004B2F37" w:rsidRDefault="004B2F37" w:rsidP="00FD2B94">
      <w:pPr>
        <w:spacing w:line="276" w:lineRule="auto"/>
        <w:jc w:val="both"/>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4B2F37" w:rsidRDefault="004B2F37" w:rsidP="00FD2B94">
      <w:pPr>
        <w:spacing w:line="276" w:lineRule="auto"/>
        <w:jc w:val="both"/>
        <w:rPr>
          <w:b/>
          <w:i/>
          <w:sz w:val="21"/>
          <w:szCs w:val="21"/>
        </w:rPr>
      </w:pPr>
      <w:r>
        <w:rPr>
          <w:b/>
          <w:bCs/>
        </w:rPr>
        <w:t>α: Γενική ένδειξη για όλα τα κριτήρια επιλογής</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Ναι [] Όχι</w:t>
            </w:r>
          </w:p>
        </w:tc>
      </w:tr>
    </w:tbl>
    <w:p w:rsidR="004B2F37" w:rsidRDefault="004B2F37" w:rsidP="00FD2B94">
      <w:pPr>
        <w:pStyle w:val="SectionTitle"/>
        <w:jc w:val="both"/>
        <w:rPr>
          <w:sz w:val="22"/>
        </w:rPr>
      </w:pPr>
    </w:p>
    <w:p w:rsidR="004B2F37" w:rsidRDefault="004B2F37" w:rsidP="00FD2B94">
      <w:pPr>
        <w:spacing w:line="276" w:lineRule="auto"/>
        <w:jc w:val="both"/>
        <w:rPr>
          <w:b/>
          <w:i/>
          <w:sz w:val="21"/>
          <w:szCs w:val="21"/>
        </w:rPr>
      </w:pPr>
      <w:r>
        <w:rPr>
          <w:b/>
          <w:bCs/>
        </w:rPr>
        <w:t>Α: Καταλληλότητα</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31"/>
            </w:r>
            <w:r>
              <w:rPr>
                <w:sz w:val="20"/>
                <w:szCs w:val="20"/>
              </w:rPr>
              <w:t>;</w:t>
            </w:r>
            <w:r>
              <w:rPr>
                <w:sz w:val="21"/>
                <w:szCs w:val="21"/>
              </w:rPr>
              <w:t xml:space="preserve"> του:</w:t>
            </w:r>
          </w:p>
          <w:p w:rsidR="004B2F37" w:rsidRDefault="004B2F37" w:rsidP="00FD2B94">
            <w:pPr>
              <w:spacing w:line="276" w:lineRule="auto"/>
              <w:jc w:val="both"/>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rPr>
                <w:i/>
                <w:sz w:val="21"/>
                <w:szCs w:val="21"/>
              </w:rPr>
            </w:pPr>
            <w:r>
              <w:t>[…]</w:t>
            </w:r>
          </w:p>
          <w:p w:rsidR="004B2F37" w:rsidRDefault="004B2F37" w:rsidP="00FD2B94">
            <w:pPr>
              <w:spacing w:line="276" w:lineRule="auto"/>
              <w:jc w:val="both"/>
              <w:rPr>
                <w:i/>
                <w:sz w:val="21"/>
                <w:szCs w:val="21"/>
              </w:rPr>
            </w:pPr>
          </w:p>
          <w:p w:rsidR="004B2F37" w:rsidRDefault="004B2F37" w:rsidP="00FD2B94">
            <w:pPr>
              <w:spacing w:line="276" w:lineRule="auto"/>
              <w:jc w:val="both"/>
              <w:rPr>
                <w:i/>
                <w:sz w:val="21"/>
                <w:szCs w:val="21"/>
              </w:rPr>
            </w:pPr>
          </w:p>
          <w:p w:rsidR="004B2F37" w:rsidRDefault="004B2F37" w:rsidP="00FD2B94">
            <w:pPr>
              <w:spacing w:line="276" w:lineRule="auto"/>
              <w:jc w:val="both"/>
              <w:rPr>
                <w:i/>
                <w:sz w:val="21"/>
                <w:szCs w:val="21"/>
              </w:rPr>
            </w:pPr>
          </w:p>
          <w:p w:rsidR="004B2F37" w:rsidRDefault="004B2F37" w:rsidP="00FD2B94">
            <w:pPr>
              <w:spacing w:line="276" w:lineRule="auto"/>
              <w:jc w:val="both"/>
              <w:rPr>
                <w:i/>
                <w:sz w:val="21"/>
                <w:szCs w:val="21"/>
              </w:rPr>
            </w:pPr>
            <w:r>
              <w:rPr>
                <w:i/>
                <w:sz w:val="21"/>
                <w:szCs w:val="21"/>
              </w:rPr>
              <w:t xml:space="preserve">(διαδικτυακή διεύθυνση, αρχή ή φορέας έκδοσης, επακριβή στοιχεία αναφοράς των εγγράφων): </w:t>
            </w:r>
          </w:p>
          <w:p w:rsidR="004B2F37" w:rsidRDefault="004B2F37" w:rsidP="00FD2B94">
            <w:pPr>
              <w:spacing w:line="276" w:lineRule="auto"/>
              <w:jc w:val="both"/>
            </w:pPr>
            <w:r>
              <w:rPr>
                <w:i/>
                <w:sz w:val="21"/>
                <w:szCs w:val="21"/>
              </w:rPr>
              <w:t>[……][……][……]</w:t>
            </w:r>
          </w:p>
        </w:tc>
      </w:tr>
      <w:tr w:rsidR="004B2F37" w:rsidTr="00D3229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B2F37" w:rsidRPr="003E6F1E" w:rsidRDefault="004B2F37" w:rsidP="00FD2B94">
            <w:pPr>
              <w:spacing w:line="276" w:lineRule="auto"/>
              <w:jc w:val="both"/>
            </w:pPr>
            <w:r>
              <w:rPr>
                <w:b/>
                <w:sz w:val="20"/>
                <w:szCs w:val="20"/>
              </w:rPr>
              <w:t>2</w:t>
            </w:r>
            <w:r w:rsidRPr="003E6F1E">
              <w:rPr>
                <w:b/>
              </w:rPr>
              <w:t>) Για συμβάσεις υπηρεσιών:</w:t>
            </w:r>
          </w:p>
          <w:p w:rsidR="004B2F37" w:rsidRPr="003E6F1E" w:rsidRDefault="004B2F37" w:rsidP="00FD2B94">
            <w:pPr>
              <w:spacing w:line="276" w:lineRule="auto"/>
              <w:jc w:val="both"/>
            </w:pPr>
            <w:r w:rsidRPr="003E6F1E">
              <w:t xml:space="preserve">Χρειάζεται ειδική </w:t>
            </w:r>
            <w:r w:rsidRPr="003E6F1E">
              <w:rPr>
                <w:b/>
              </w:rPr>
              <w:t>άδεια από</w:t>
            </w:r>
            <w:r w:rsidRPr="003E6F1E">
              <w:t xml:space="preserve"> συγκεκριμένο Δημόσιο Φορέα για να έχει τη δυνατότητα να παράσχει τις σχετικές υπηρεσίες στη χώρα εγκατάστασής του</w:t>
            </w:r>
          </w:p>
          <w:p w:rsidR="004B2F37" w:rsidRPr="003E6F1E" w:rsidRDefault="004B2F37" w:rsidP="00FD2B94">
            <w:pPr>
              <w:spacing w:line="276" w:lineRule="auto"/>
              <w:jc w:val="both"/>
            </w:pPr>
          </w:p>
          <w:p w:rsidR="004B2F37" w:rsidRDefault="004B2F37" w:rsidP="00FD2B94">
            <w:pPr>
              <w:spacing w:line="276" w:lineRule="auto"/>
              <w:jc w:val="both"/>
              <w:rPr>
                <w:sz w:val="20"/>
                <w:szCs w:val="20"/>
              </w:rPr>
            </w:pPr>
            <w:r w:rsidRPr="003E6F1E">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rPr>
                <w:sz w:val="20"/>
                <w:szCs w:val="20"/>
              </w:rPr>
            </w:pPr>
          </w:p>
          <w:p w:rsidR="004B2F37" w:rsidRDefault="004B2F37" w:rsidP="00FD2B94">
            <w:pPr>
              <w:spacing w:line="276" w:lineRule="auto"/>
              <w:jc w:val="both"/>
              <w:rPr>
                <w:sz w:val="20"/>
                <w:szCs w:val="20"/>
              </w:rPr>
            </w:pPr>
            <w:r>
              <w:rPr>
                <w:sz w:val="20"/>
                <w:szCs w:val="20"/>
              </w:rPr>
              <w:t>[] Ναι [] Όχι</w:t>
            </w:r>
          </w:p>
          <w:p w:rsidR="004B2F37" w:rsidRDefault="004B2F37" w:rsidP="00FD2B94">
            <w:pPr>
              <w:spacing w:line="276" w:lineRule="auto"/>
              <w:jc w:val="both"/>
              <w:rPr>
                <w:sz w:val="20"/>
                <w:szCs w:val="20"/>
              </w:rPr>
            </w:pPr>
            <w:r>
              <w:rPr>
                <w:sz w:val="20"/>
                <w:szCs w:val="20"/>
              </w:rPr>
              <w:t xml:space="preserve">Εάν ναι, διευκρινίστε για ποια πρόκειται και δηλώστε αν τη διαθέτει ο οικονομικός φορέας: </w:t>
            </w:r>
          </w:p>
          <w:p w:rsidR="004B2F37" w:rsidRDefault="004B2F37" w:rsidP="00FD2B94">
            <w:pPr>
              <w:spacing w:line="276" w:lineRule="auto"/>
              <w:jc w:val="both"/>
              <w:rPr>
                <w:i/>
                <w:sz w:val="20"/>
                <w:szCs w:val="20"/>
              </w:rPr>
            </w:pPr>
            <w:r>
              <w:rPr>
                <w:sz w:val="20"/>
                <w:szCs w:val="20"/>
              </w:rPr>
              <w:t>[ …] [] Ναι [] Όχι</w:t>
            </w:r>
          </w:p>
          <w:p w:rsidR="004B2F37" w:rsidRDefault="004B2F37" w:rsidP="00FD2B94">
            <w:pPr>
              <w:spacing w:line="276" w:lineRule="auto"/>
              <w:jc w:val="both"/>
              <w:rPr>
                <w:i/>
                <w:sz w:val="20"/>
                <w:szCs w:val="20"/>
              </w:rPr>
            </w:pPr>
          </w:p>
          <w:p w:rsidR="004B2F37" w:rsidRDefault="004B2F37" w:rsidP="00FD2B94">
            <w:pPr>
              <w:spacing w:line="276" w:lineRule="auto"/>
              <w:jc w:val="both"/>
            </w:pPr>
            <w:r>
              <w:rPr>
                <w:i/>
                <w:sz w:val="20"/>
                <w:szCs w:val="20"/>
              </w:rPr>
              <w:t>(διαδικτυακή διεύθυνση, αρχή ή φορέας έκδοσης, επακριβή στοιχεία αναφοράς των εγγράφων): [……][……][……]</w:t>
            </w:r>
          </w:p>
        </w:tc>
      </w:tr>
    </w:tbl>
    <w:p w:rsidR="004B2F37" w:rsidRDefault="004B2F37" w:rsidP="00FD2B94">
      <w:pPr>
        <w:spacing w:line="276" w:lineRule="auto"/>
        <w:jc w:val="both"/>
        <w:rPr>
          <w:b/>
          <w:bCs/>
        </w:rPr>
      </w:pPr>
    </w:p>
    <w:p w:rsidR="004B2F37" w:rsidRDefault="004B2F37" w:rsidP="00FD2B94">
      <w:pPr>
        <w:spacing w:line="276" w:lineRule="auto"/>
        <w:jc w:val="both"/>
        <w:rPr>
          <w:b/>
          <w:bCs/>
        </w:rPr>
      </w:pPr>
    </w:p>
    <w:p w:rsidR="004B2F37" w:rsidRDefault="004B2F37" w:rsidP="00FD2B94">
      <w:pPr>
        <w:pageBreakBefore/>
        <w:spacing w:line="276" w:lineRule="auto"/>
        <w:jc w:val="both"/>
        <w:rPr>
          <w:b/>
          <w:i/>
        </w:rPr>
      </w:pPr>
      <w:r>
        <w:rPr>
          <w:b/>
          <w:bCs/>
        </w:rPr>
        <w:lastRenderedPageBreak/>
        <w:t>Β: Οικονομική και χρηματοοικονομική επάρκεια</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Pr="0030083D" w:rsidRDefault="004B2F37" w:rsidP="00FD2B94">
            <w:pPr>
              <w:spacing w:line="276" w:lineRule="auto"/>
              <w:jc w:val="both"/>
              <w:rPr>
                <w:b/>
                <w:bCs/>
              </w:rPr>
            </w:pPr>
            <w:r>
              <w:t xml:space="preserve">1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4B2F37" w:rsidRDefault="004B2F37" w:rsidP="00FD2B94">
            <w:pPr>
              <w:spacing w:line="276" w:lineRule="auto"/>
              <w:jc w:val="both"/>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έτος: [……] κύκλος εργασιών:[……][…]νόμισμα</w:t>
            </w:r>
          </w:p>
          <w:p w:rsidR="004B2F37" w:rsidRDefault="004B2F37" w:rsidP="00FD2B94">
            <w:pPr>
              <w:spacing w:line="276" w:lineRule="auto"/>
              <w:jc w:val="both"/>
            </w:pPr>
            <w:r>
              <w:t>έτος: [……] κύκλος εργασιών:[……][…]νόμισμα</w:t>
            </w:r>
          </w:p>
          <w:p w:rsidR="004B2F37" w:rsidRDefault="004B2F37" w:rsidP="00FD2B94">
            <w:pPr>
              <w:spacing w:line="276" w:lineRule="auto"/>
              <w:jc w:val="both"/>
            </w:pPr>
            <w:r>
              <w:t>έτος: [……] κύκλος εργασιών:[……][…]νόμισμα</w:t>
            </w: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p w:rsidR="004B2F37" w:rsidRDefault="004B2F37" w:rsidP="00FD2B94">
            <w:pPr>
              <w:spacing w:line="276" w:lineRule="auto"/>
              <w:jc w:val="both"/>
            </w:pP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p w:rsidR="004B2F37" w:rsidRDefault="004B2F37" w:rsidP="00FD2B94">
            <w:pPr>
              <w:snapToGrid w:val="0"/>
              <w:spacing w:line="276" w:lineRule="auto"/>
              <w:jc w:val="both"/>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tc>
      </w:tr>
    </w:tbl>
    <w:p w:rsidR="004B2F37" w:rsidRDefault="004B2F37" w:rsidP="00FD2B94">
      <w:pPr>
        <w:pStyle w:val="SectionTitle"/>
        <w:ind w:firstLine="0"/>
        <w:jc w:val="both"/>
      </w:pPr>
    </w:p>
    <w:p w:rsidR="004B2F37" w:rsidRDefault="004B2F37" w:rsidP="00FD2B94">
      <w:pPr>
        <w:pageBreakBefore/>
        <w:spacing w:line="276" w:lineRule="auto"/>
        <w:jc w:val="both"/>
        <w:rPr>
          <w:b/>
          <w:sz w:val="21"/>
          <w:szCs w:val="21"/>
        </w:rPr>
      </w:pPr>
      <w:r>
        <w:rPr>
          <w:b/>
          <w:bCs/>
        </w:rPr>
        <w:lastRenderedPageBreak/>
        <w:t>Γ: Τεχνική και επαγγελματική ικανότητα</w:t>
      </w:r>
    </w:p>
    <w:p w:rsidR="004B2F37" w:rsidRDefault="004B2F37" w:rsidP="00FD2B9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b/>
                <w:i/>
              </w:rPr>
              <w:t>Απάντηση:</w:t>
            </w:r>
          </w:p>
        </w:tc>
      </w:tr>
      <w:tr w:rsidR="004B2F37" w:rsidTr="00D32290">
        <w:trPr>
          <w:jc w:val="center"/>
        </w:trPr>
        <w:tc>
          <w:tcPr>
            <w:tcW w:w="4479"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pPr>
            <w:r>
              <w:t>1)Κατά τη διάρκεια της περιόδου αναφοράς</w:t>
            </w:r>
            <w:r w:rsidRPr="004A40BE">
              <w:rPr>
                <w:rStyle w:val="a4"/>
                <w:vertAlign w:val="superscript"/>
              </w:rPr>
              <w:endnoteReference w:id="32"/>
            </w:r>
            <w:r>
              <w:t xml:space="preserve">, ο οικονομικός φορέας </w:t>
            </w:r>
            <w:r>
              <w:rPr>
                <w:b/>
              </w:rPr>
              <w:t xml:space="preserve"> έχει παράσχει τις ακόλουθες κυριότερες ναυαγοσωστικές υπηρεσίες :</w:t>
            </w:r>
          </w:p>
          <w:p w:rsidR="004B2F37" w:rsidRDefault="004B2F37" w:rsidP="00FD2B94">
            <w:pPr>
              <w:spacing w:line="276" w:lineRule="auto"/>
              <w:jc w:val="both"/>
            </w:pPr>
            <w:r>
              <w:t>Κατά τη σύνταξη του σχετικού καταλόγου αναφέρετε τα ποσά, τις ημερομηνίες και τους παραλήπτες δημόσιους ή ιδιωτικούς</w:t>
            </w:r>
            <w:r w:rsidRPr="004A40BE">
              <w:rPr>
                <w:rStyle w:val="a4"/>
                <w:vertAlign w:val="superscript"/>
              </w:rPr>
              <w:endnoteReference w:id="3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B2F37" w:rsidRDefault="004B2F37" w:rsidP="00FD2B94">
            <w:pPr>
              <w:spacing w:line="276" w:lineRule="auto"/>
              <w:jc w:val="both"/>
              <w:rPr>
                <w:sz w:val="14"/>
                <w:szCs w:val="14"/>
              </w:rPr>
            </w:pPr>
            <w:r>
              <w:t>[…...........]</w:t>
            </w:r>
          </w:p>
          <w:tbl>
            <w:tblPr>
              <w:tblW w:w="0" w:type="auto"/>
              <w:tblLayout w:type="fixed"/>
              <w:tblLook w:val="0000"/>
            </w:tblPr>
            <w:tblGrid>
              <w:gridCol w:w="1057"/>
              <w:gridCol w:w="1052"/>
              <w:gridCol w:w="1052"/>
              <w:gridCol w:w="1155"/>
            </w:tblGrid>
            <w:tr w:rsidR="004B2F37" w:rsidTr="00D32290">
              <w:tc>
                <w:tcPr>
                  <w:tcW w:w="1057"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B2F37" w:rsidRDefault="004B2F37" w:rsidP="00FD2B94">
                  <w:pPr>
                    <w:spacing w:line="276" w:lineRule="auto"/>
                    <w:jc w:val="both"/>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pacing w:line="276" w:lineRule="auto"/>
                    <w:jc w:val="both"/>
                  </w:pPr>
                  <w:r>
                    <w:rPr>
                      <w:sz w:val="14"/>
                      <w:szCs w:val="14"/>
                    </w:rPr>
                    <w:t>παραλήπτες</w:t>
                  </w:r>
                </w:p>
              </w:tc>
            </w:tr>
            <w:tr w:rsidR="004B2F37" w:rsidTr="00D32290">
              <w:tc>
                <w:tcPr>
                  <w:tcW w:w="1057" w:type="dxa"/>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1052" w:type="dxa"/>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1052" w:type="dxa"/>
                  <w:tcBorders>
                    <w:top w:val="single" w:sz="4" w:space="0" w:color="000000"/>
                    <w:left w:val="single" w:sz="4" w:space="0" w:color="000000"/>
                    <w:bottom w:val="single" w:sz="4" w:space="0" w:color="000000"/>
                  </w:tcBorders>
                  <w:shd w:val="clear" w:color="auto" w:fill="auto"/>
                </w:tcPr>
                <w:p w:rsidR="004B2F37" w:rsidRDefault="004B2F37" w:rsidP="00FD2B94">
                  <w:pPr>
                    <w:snapToGrid w:val="0"/>
                    <w:spacing w:line="276" w:lineRule="auto"/>
                    <w:jc w:val="both"/>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B2F37" w:rsidRDefault="004B2F37" w:rsidP="00FD2B94">
                  <w:pPr>
                    <w:snapToGrid w:val="0"/>
                    <w:spacing w:line="276" w:lineRule="auto"/>
                    <w:jc w:val="both"/>
                  </w:pPr>
                </w:p>
              </w:tc>
            </w:tr>
          </w:tbl>
          <w:p w:rsidR="004B2F37" w:rsidRDefault="004B2F37" w:rsidP="00FD2B94">
            <w:pPr>
              <w:spacing w:line="276" w:lineRule="auto"/>
              <w:jc w:val="both"/>
            </w:pPr>
          </w:p>
        </w:tc>
      </w:tr>
    </w:tbl>
    <w:p w:rsidR="004B2F37" w:rsidRDefault="004B2F37" w:rsidP="00FD2B94">
      <w:pPr>
        <w:pStyle w:val="SectionTitle"/>
        <w:ind w:firstLine="0"/>
        <w:jc w:val="both"/>
      </w:pPr>
    </w:p>
    <w:p w:rsidR="004B2F37" w:rsidRDefault="004B2F37" w:rsidP="00FD2B94">
      <w:pPr>
        <w:spacing w:line="276" w:lineRule="auto"/>
        <w:jc w:val="both"/>
        <w:rPr>
          <w:b/>
          <w:bCs/>
        </w:rPr>
      </w:pPr>
    </w:p>
    <w:p w:rsidR="004B2F37" w:rsidRDefault="004B2F37" w:rsidP="00FD2B94">
      <w:pPr>
        <w:pStyle w:val="ChapterTitle"/>
        <w:jc w:val="both"/>
      </w:pPr>
    </w:p>
    <w:p w:rsidR="004B2F37" w:rsidRDefault="004B2F37" w:rsidP="00FD2B94">
      <w:pPr>
        <w:pStyle w:val="ChapterTitle"/>
        <w:jc w:val="both"/>
        <w:rPr>
          <w:i/>
        </w:rPr>
      </w:pPr>
      <w:r>
        <w:br w:type="page"/>
      </w:r>
      <w:r>
        <w:rPr>
          <w:bCs/>
        </w:rPr>
        <w:lastRenderedPageBreak/>
        <w:t>Μέρος V : Τελικές δηλώσεις</w:t>
      </w:r>
    </w:p>
    <w:p w:rsidR="004B2F37" w:rsidRDefault="004B2F37" w:rsidP="00FD2B94">
      <w:pPr>
        <w:spacing w:line="276" w:lineRule="auto"/>
        <w:jc w:val="both"/>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B2F37" w:rsidRDefault="004B2F37" w:rsidP="00FD2B94">
      <w:pPr>
        <w:spacing w:line="276" w:lineRule="auto"/>
        <w:jc w:val="both"/>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6"/>
        </w:rPr>
        <w:endnoteReference w:id="34"/>
      </w:r>
      <w:r>
        <w:rPr>
          <w:i/>
        </w:rPr>
        <w:t>, εκτός εάν :</w:t>
      </w:r>
    </w:p>
    <w:p w:rsidR="004B2F37" w:rsidRDefault="004B2F37" w:rsidP="00FD2B94">
      <w:pPr>
        <w:spacing w:line="276" w:lineRule="auto"/>
        <w:jc w:val="both"/>
        <w:rPr>
          <w:rStyle w:val="a4"/>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4"/>
          <w:vertAlign w:val="superscript"/>
        </w:rPr>
        <w:endnoteReference w:id="35"/>
      </w:r>
      <w:r>
        <w:rPr>
          <w:rStyle w:val="a4"/>
          <w:i/>
        </w:rPr>
        <w:t>.</w:t>
      </w:r>
    </w:p>
    <w:p w:rsidR="004B2F37" w:rsidRDefault="004B2F37" w:rsidP="00FD2B94">
      <w:pPr>
        <w:pStyle w:val="Web"/>
        <w:spacing w:before="28" w:beforeAutospacing="0" w:after="0" w:line="276" w:lineRule="auto"/>
        <w:ind w:firstLine="363"/>
        <w:jc w:val="both"/>
      </w:pPr>
      <w:r>
        <w:rPr>
          <w:rStyle w:val="a4"/>
          <w:i/>
        </w:rPr>
        <w:t>β) η αναθέτουσα αρχή ή ο αναθέτων φορέας έχουν ήδη στην κατοχή τους τα σχετικά έγγραφα.</w:t>
      </w:r>
      <w:r w:rsidRPr="007931EB">
        <w:t xml:space="preserve"> </w:t>
      </w:r>
      <w:r>
        <w:t>.</w:t>
      </w:r>
    </w:p>
    <w:p w:rsidR="004B2F37" w:rsidRPr="00825E07" w:rsidRDefault="004B2F37" w:rsidP="00FD2B94">
      <w:pPr>
        <w:pStyle w:val="Web"/>
        <w:spacing w:before="28" w:beforeAutospacing="0" w:after="0" w:line="276" w:lineRule="auto"/>
        <w:ind w:firstLine="363"/>
        <w:jc w:val="both"/>
        <w:rPr>
          <w:b/>
          <w:i/>
        </w:rPr>
      </w:pPr>
      <w:r w:rsidRPr="00825E07">
        <w:rPr>
          <w:b/>
          <w:i/>
        </w:rPr>
        <w:t>Ο κάτωθι υπογεγραμμένος, δηλώνω επισήμως ότι  γνωρίζω ότι μετά το πέρας της ορισθείσας διάρκειας η σύμβαση λύε</w:t>
      </w:r>
      <w:r>
        <w:rPr>
          <w:b/>
          <w:i/>
        </w:rPr>
        <w:t xml:space="preserve">ται αυτοδικαίως δηλώνω δε ότι </w:t>
      </w:r>
      <w:r w:rsidRPr="00825E07">
        <w:rPr>
          <w:b/>
          <w:i/>
        </w:rPr>
        <w:t xml:space="preserve"> δεν πρόκειται να αξιώσω πέραν των συμβατικών μου δικαιωμάτων την μετατροπή της σχέσης εργασίας μου με το ΟΑΚΑ.</w:t>
      </w:r>
    </w:p>
    <w:p w:rsidR="004B2F37" w:rsidRPr="00D11DE4" w:rsidRDefault="004B2F37" w:rsidP="00FD2B94">
      <w:pPr>
        <w:pStyle w:val="Web"/>
        <w:spacing w:line="276" w:lineRule="auto"/>
        <w:jc w:val="both"/>
        <w:rPr>
          <w:i/>
          <w:sz w:val="22"/>
          <w:szCs w:val="22"/>
        </w:rPr>
      </w:pPr>
      <w:r>
        <w:rPr>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w:t>
      </w:r>
      <w:r w:rsidRPr="00D11DE4">
        <w:rPr>
          <w:i/>
          <w:sz w:val="22"/>
          <w:szCs w:val="22"/>
        </w:rPr>
        <w:t>ΣΥΝΟΠΤΙΚΟΥ ΔΙΑΓΩΝΙΣΜΟΥ ΓΙΑ ΤΗΝ ΓΙΑ ΤΗΝ ΕΠΙΛΟΓΗ ΑΝΑΔΟΧΟΥ ΠΑΡΟΧΗΣ ΝΑΥΑΓΟΣΩΣΤΙΚΩΝ ΥΠΗΡΕΣΙΩΝ ΣΤΟ ΠΡΟΓΡΑΜΜΑ ΑΘΛΗΣΗΣ ΚΟΙΝΟΥ ΣΤΟ ΚΟΛΥΜΒΗΤΗΡΙΟ ΤΟΥ Ο.Α.Κ.Α. «ΣΠΥΡΟΣ ΛΟΥΗΣ» ,ΜΕ ΚΡΙΤΗΡΙΟ ΕΠΙΛΟΓΗΣ ΤΗΝ ΠΛΕΟΝ ΣΥΜΦΕΡΟΥΣΑ ΠΡΟΣΦΟΡΑ ΜΕ ΒΑΣΗ ΤΗΝ ΤΙΜΗ.</w:t>
      </w:r>
    </w:p>
    <w:p w:rsidR="004B2F37" w:rsidRDefault="004B2F37" w:rsidP="00FD2B94">
      <w:pPr>
        <w:spacing w:line="276" w:lineRule="auto"/>
        <w:jc w:val="both"/>
        <w:rPr>
          <w:i/>
        </w:rPr>
      </w:pPr>
    </w:p>
    <w:p w:rsidR="004B2F37" w:rsidRDefault="004B2F37" w:rsidP="00FD2B94">
      <w:pPr>
        <w:spacing w:line="276" w:lineRule="auto"/>
        <w:jc w:val="both"/>
        <w:rPr>
          <w:i/>
        </w:rPr>
      </w:pPr>
      <w:r>
        <w:rPr>
          <w:i/>
        </w:rPr>
        <w:t xml:space="preserve">Ημερομηνία, τόπος και, όπου ζητείται ή είναι απαραίτητο, υπογραφή(-ές): [……]   </w:t>
      </w:r>
    </w:p>
    <w:p w:rsidR="004B2F37" w:rsidRDefault="004B2F37" w:rsidP="00FD2B94">
      <w:pPr>
        <w:spacing w:line="276" w:lineRule="auto"/>
        <w:jc w:val="both"/>
      </w:pPr>
      <w:r>
        <w:rPr>
          <w:i/>
        </w:rPr>
        <w:br w:type="page"/>
      </w:r>
    </w:p>
    <w:p w:rsidR="00FD18EB" w:rsidRDefault="00FD18EB" w:rsidP="00FD2B94">
      <w:pPr>
        <w:spacing w:line="276" w:lineRule="auto"/>
        <w:jc w:val="both"/>
      </w:pPr>
    </w:p>
    <w:sectPr w:rsidR="00FD18EB" w:rsidSect="00FD18EB">
      <w:headerReference w:type="even" r:id="rId1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884" w:rsidRDefault="00F64884" w:rsidP="004B2F37">
      <w:r>
        <w:separator/>
      </w:r>
    </w:p>
  </w:endnote>
  <w:endnote w:type="continuationSeparator" w:id="0">
    <w:p w:rsidR="00F64884" w:rsidRDefault="00F64884" w:rsidP="004B2F37">
      <w:r>
        <w:continuationSeparator/>
      </w:r>
    </w:p>
  </w:endnote>
  <w:endnote w:id="1">
    <w:p w:rsidR="004F03B7" w:rsidRPr="002F6B21" w:rsidRDefault="004F03B7" w:rsidP="004B2F37">
      <w:pPr>
        <w:pStyle w:val="a7"/>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F03B7" w:rsidRPr="002F6B21" w:rsidRDefault="004F03B7" w:rsidP="004B2F37">
      <w:pPr>
        <w:pStyle w:val="a7"/>
        <w:tabs>
          <w:tab w:val="left" w:pos="284"/>
        </w:tabs>
        <w:ind w:firstLine="0"/>
      </w:pPr>
      <w:r w:rsidRPr="00F62DFA">
        <w:rPr>
          <w:rStyle w:val="a4"/>
        </w:rPr>
        <w:endnoteRef/>
      </w:r>
      <w:r w:rsidRPr="002F6B21">
        <w:tab/>
        <w:t>Επαναλάβετε τα στοιχεία των αρμοδίων, όνομα και επώνυμο, όσες φορές χρειάζεται.</w:t>
      </w:r>
    </w:p>
  </w:endnote>
  <w:endnote w:id="3">
    <w:p w:rsidR="004F03B7" w:rsidRPr="00F62DFA" w:rsidRDefault="004F03B7" w:rsidP="004B2F37">
      <w:pPr>
        <w:pStyle w:val="a7"/>
        <w:tabs>
          <w:tab w:val="left" w:pos="284"/>
        </w:tabs>
        <w:ind w:firstLine="0"/>
        <w:rPr>
          <w:rStyle w:val="DeltaViewInsertion"/>
          <w:b w:val="0"/>
          <w:i w:val="0"/>
        </w:rPr>
      </w:pPr>
      <w:r w:rsidRPr="00F62DFA">
        <w:rPr>
          <w:rStyle w:val="a4"/>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F03B7" w:rsidRPr="00F62DFA" w:rsidRDefault="004F03B7" w:rsidP="004B2F37">
      <w:pPr>
        <w:pStyle w:val="a7"/>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F03B7" w:rsidRPr="00F62DFA" w:rsidRDefault="004F03B7" w:rsidP="004B2F37">
      <w:pPr>
        <w:pStyle w:val="a7"/>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F03B7" w:rsidRPr="002F6B21" w:rsidRDefault="004F03B7" w:rsidP="004B2F37">
      <w:pPr>
        <w:pStyle w:val="a7"/>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F03B7" w:rsidRPr="002F6B21" w:rsidRDefault="004F03B7" w:rsidP="004B2F37">
      <w:pPr>
        <w:pStyle w:val="a7"/>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endnote>
  <w:endnote w:id="5">
    <w:p w:rsidR="004F03B7" w:rsidRPr="002F6B21" w:rsidRDefault="004F03B7" w:rsidP="004B2F37">
      <w:pPr>
        <w:pStyle w:val="a7"/>
        <w:tabs>
          <w:tab w:val="left" w:pos="284"/>
        </w:tabs>
        <w:ind w:firstLine="0"/>
      </w:pPr>
      <w:r w:rsidRPr="00F62DFA">
        <w:rPr>
          <w:rStyle w:val="a4"/>
        </w:rPr>
        <w:endnoteRef/>
      </w:r>
      <w:r w:rsidRPr="002F6B21">
        <w:tab/>
        <w:t>Ειδικότερα ως μέλος ένωσης ή κοινοπραξίας ή άλλου παρόμοιου καθεστώτος.</w:t>
      </w:r>
    </w:p>
  </w:endnote>
  <w:endnote w:id="6">
    <w:p w:rsidR="004F03B7" w:rsidRPr="002F6B21" w:rsidRDefault="004F03B7" w:rsidP="004B2F37">
      <w:pPr>
        <w:pStyle w:val="a7"/>
        <w:tabs>
          <w:tab w:val="left" w:pos="284"/>
        </w:tabs>
        <w:ind w:firstLine="0"/>
      </w:pPr>
      <w:r w:rsidRPr="00F62DFA">
        <w:rPr>
          <w:rStyle w:val="a4"/>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4F03B7" w:rsidRPr="002F6B21" w:rsidRDefault="004F03B7" w:rsidP="004B2F37">
      <w:pPr>
        <w:pStyle w:val="a7"/>
        <w:tabs>
          <w:tab w:val="left" w:pos="284"/>
        </w:tabs>
        <w:ind w:firstLine="0"/>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F03B7" w:rsidRPr="002F6B21" w:rsidRDefault="004F03B7" w:rsidP="004B2F37">
      <w:pPr>
        <w:pStyle w:val="a7"/>
        <w:tabs>
          <w:tab w:val="left" w:pos="284"/>
        </w:tabs>
        <w:ind w:firstLine="0"/>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4F03B7" w:rsidRPr="002F6B21" w:rsidRDefault="004F03B7" w:rsidP="004B2F37">
      <w:pPr>
        <w:pStyle w:val="a7"/>
        <w:tabs>
          <w:tab w:val="left" w:pos="284"/>
        </w:tabs>
        <w:ind w:firstLine="0"/>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10">
    <w:p w:rsidR="004F03B7" w:rsidRPr="002F6B21" w:rsidRDefault="004F03B7" w:rsidP="004B2F37">
      <w:pPr>
        <w:pStyle w:val="a7"/>
        <w:tabs>
          <w:tab w:val="left" w:pos="284"/>
        </w:tabs>
        <w:ind w:firstLine="0"/>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4F03B7" w:rsidRPr="002F6B21" w:rsidRDefault="004F03B7" w:rsidP="004B2F37">
      <w:pPr>
        <w:pStyle w:val="a7"/>
        <w:tabs>
          <w:tab w:val="left" w:pos="284"/>
        </w:tabs>
        <w:ind w:firstLine="0"/>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4F03B7" w:rsidRPr="002F6B21" w:rsidRDefault="004F03B7" w:rsidP="004B2F37">
      <w:pPr>
        <w:pStyle w:val="a7"/>
        <w:tabs>
          <w:tab w:val="left" w:pos="284"/>
        </w:tabs>
        <w:ind w:firstLine="0"/>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F03B7" w:rsidRPr="002F6B21" w:rsidRDefault="004F03B7" w:rsidP="004B2F37">
      <w:pPr>
        <w:pStyle w:val="a7"/>
        <w:tabs>
          <w:tab w:val="left" w:pos="284"/>
        </w:tabs>
        <w:ind w:firstLine="0"/>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4F03B7" w:rsidRPr="002F6B21" w:rsidRDefault="004F03B7" w:rsidP="004B2F37">
      <w:pPr>
        <w:pStyle w:val="a7"/>
        <w:tabs>
          <w:tab w:val="left" w:pos="284"/>
        </w:tabs>
        <w:ind w:firstLine="0"/>
      </w:pPr>
      <w:r w:rsidRPr="00F62DFA">
        <w:rPr>
          <w:rStyle w:val="a4"/>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4F03B7" w:rsidRPr="002F6B21" w:rsidRDefault="004F03B7" w:rsidP="004B2F37">
      <w:pPr>
        <w:pStyle w:val="a7"/>
        <w:tabs>
          <w:tab w:val="left" w:pos="284"/>
        </w:tabs>
        <w:ind w:firstLine="0"/>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F03B7" w:rsidRPr="002F6B21" w:rsidRDefault="004F03B7" w:rsidP="004B2F37">
      <w:pPr>
        <w:pStyle w:val="a7"/>
        <w:tabs>
          <w:tab w:val="left" w:pos="284"/>
        </w:tabs>
        <w:ind w:firstLine="0"/>
      </w:pPr>
      <w:r w:rsidRPr="00F62DFA">
        <w:rPr>
          <w:rStyle w:val="a4"/>
        </w:rPr>
        <w:endnoteRef/>
      </w:r>
      <w:r w:rsidRPr="002F6B21">
        <w:tab/>
        <w:t>Επαναλάβετε όσες φορές χρειάζεται.</w:t>
      </w:r>
    </w:p>
  </w:endnote>
  <w:endnote w:id="17">
    <w:p w:rsidR="004F03B7" w:rsidRPr="002F6B21" w:rsidRDefault="004F03B7" w:rsidP="004B2F37">
      <w:pPr>
        <w:pStyle w:val="a7"/>
        <w:tabs>
          <w:tab w:val="left" w:pos="284"/>
        </w:tabs>
        <w:ind w:firstLine="0"/>
      </w:pPr>
      <w:r w:rsidRPr="00F62DFA">
        <w:rPr>
          <w:rStyle w:val="a4"/>
        </w:rPr>
        <w:endnoteRef/>
      </w:r>
      <w:r w:rsidRPr="002F6B21">
        <w:tab/>
        <w:t>Επαναλάβετε όσες φορές χρειάζεται.</w:t>
      </w:r>
    </w:p>
  </w:endnote>
  <w:endnote w:id="18">
    <w:p w:rsidR="004F03B7" w:rsidRPr="002F6B21" w:rsidRDefault="004F03B7" w:rsidP="004B2F37">
      <w:pPr>
        <w:pStyle w:val="a7"/>
        <w:tabs>
          <w:tab w:val="left" w:pos="284"/>
        </w:tabs>
        <w:ind w:firstLine="0"/>
      </w:pPr>
      <w:r w:rsidRPr="00F62DFA">
        <w:rPr>
          <w:rStyle w:val="a4"/>
        </w:rPr>
        <w:endnoteRef/>
      </w:r>
      <w:r w:rsidRPr="002F6B21">
        <w:tab/>
        <w:t>Επαναλάβετε όσες φορές χρειάζεται.</w:t>
      </w:r>
    </w:p>
  </w:endnote>
  <w:endnote w:id="19">
    <w:p w:rsidR="004F03B7" w:rsidRPr="002F6B21" w:rsidRDefault="004F03B7" w:rsidP="004B2F37">
      <w:pPr>
        <w:pStyle w:val="a7"/>
        <w:tabs>
          <w:tab w:val="left" w:pos="284"/>
        </w:tabs>
        <w:ind w:firstLine="0"/>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F03B7" w:rsidRPr="002F6B21" w:rsidRDefault="004F03B7" w:rsidP="004B2F37">
      <w:pPr>
        <w:pStyle w:val="a7"/>
        <w:tabs>
          <w:tab w:val="left" w:pos="284"/>
        </w:tabs>
        <w:ind w:firstLine="0"/>
      </w:pPr>
      <w:r w:rsidRPr="00F62DFA">
        <w:rPr>
          <w:rStyle w:val="a4"/>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4F03B7" w:rsidRPr="002F6B21" w:rsidRDefault="004F03B7" w:rsidP="004B2F37">
      <w:pPr>
        <w:pStyle w:val="a7"/>
        <w:tabs>
          <w:tab w:val="left" w:pos="284"/>
        </w:tabs>
        <w:ind w:firstLine="0"/>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F03B7" w:rsidRPr="002F6B21" w:rsidRDefault="004F03B7" w:rsidP="004B2F37">
      <w:pPr>
        <w:pStyle w:val="a7"/>
        <w:tabs>
          <w:tab w:val="left" w:pos="284"/>
        </w:tabs>
        <w:ind w:firstLine="0"/>
      </w:pPr>
      <w:r w:rsidRPr="00F62DFA">
        <w:rPr>
          <w:rStyle w:val="a4"/>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F03B7" w:rsidRPr="002F6B21" w:rsidRDefault="004F03B7" w:rsidP="004B2F37">
      <w:pPr>
        <w:pStyle w:val="a7"/>
        <w:tabs>
          <w:tab w:val="left" w:pos="284"/>
        </w:tabs>
        <w:ind w:firstLine="0"/>
      </w:pPr>
      <w:r w:rsidRPr="00F62DFA">
        <w:rPr>
          <w:rStyle w:val="a4"/>
        </w:rPr>
        <w:endnoteRef/>
      </w:r>
      <w:r w:rsidRPr="002F6B21">
        <w:tab/>
        <w:t>Επαναλάβετε όσες φορές χρειάζεται.</w:t>
      </w:r>
    </w:p>
  </w:endnote>
  <w:endnote w:id="24">
    <w:p w:rsidR="004F03B7" w:rsidRPr="002F6B21" w:rsidRDefault="004F03B7" w:rsidP="004B2F37">
      <w:pPr>
        <w:pStyle w:val="a7"/>
        <w:tabs>
          <w:tab w:val="left" w:pos="284"/>
        </w:tabs>
        <w:ind w:firstLine="0"/>
      </w:pPr>
      <w:r w:rsidRPr="00F62DFA">
        <w:rPr>
          <w:rStyle w:val="a4"/>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F03B7" w:rsidRPr="002F6B21" w:rsidRDefault="004F03B7" w:rsidP="004B2F37">
      <w:pPr>
        <w:pStyle w:val="a7"/>
        <w:tabs>
          <w:tab w:val="left" w:pos="284"/>
        </w:tabs>
        <w:ind w:firstLine="0"/>
      </w:pPr>
      <w:r w:rsidRPr="00F62DFA">
        <w:rPr>
          <w:rStyle w:val="a4"/>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4F03B7" w:rsidRPr="002F6B21" w:rsidRDefault="004F03B7" w:rsidP="004B2F37">
      <w:pPr>
        <w:pStyle w:val="a7"/>
        <w:tabs>
          <w:tab w:val="left" w:pos="284"/>
        </w:tabs>
        <w:ind w:firstLine="0"/>
      </w:pPr>
      <w:r w:rsidRPr="00F62DFA">
        <w:rPr>
          <w:rStyle w:val="a4"/>
        </w:rPr>
        <w:endnoteRef/>
      </w:r>
      <w:r w:rsidRPr="002F6B21">
        <w:tab/>
        <w:t>Άρθρο 73 παρ. 5.</w:t>
      </w:r>
    </w:p>
  </w:endnote>
  <w:endnote w:id="27">
    <w:p w:rsidR="004F03B7" w:rsidRPr="002F6B21" w:rsidRDefault="004F03B7" w:rsidP="004B2F37">
      <w:pPr>
        <w:pStyle w:val="a7"/>
        <w:tabs>
          <w:tab w:val="left" w:pos="284"/>
        </w:tabs>
        <w:ind w:firstLine="0"/>
      </w:pPr>
      <w:r w:rsidRPr="00F62DFA">
        <w:rPr>
          <w:rStyle w:val="a4"/>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4F03B7" w:rsidRPr="002F6B21" w:rsidRDefault="004F03B7" w:rsidP="004B2F37">
      <w:pPr>
        <w:pStyle w:val="a7"/>
        <w:tabs>
          <w:tab w:val="left" w:pos="284"/>
        </w:tabs>
        <w:ind w:firstLine="0"/>
      </w:pPr>
      <w:r w:rsidRPr="00F62DFA">
        <w:rPr>
          <w:rStyle w:val="a4"/>
        </w:rPr>
        <w:endnoteRef/>
      </w:r>
      <w:r w:rsidRPr="002F6B21">
        <w:tab/>
        <w:t>Όπως προσδιορίζεται στο άρθρο 24 ή στα έγγραφα της σύμβασης</w:t>
      </w:r>
      <w:r w:rsidRPr="002F6B21">
        <w:rPr>
          <w:b/>
          <w:i/>
        </w:rPr>
        <w:t>.</w:t>
      </w:r>
    </w:p>
  </w:endnote>
  <w:endnote w:id="29">
    <w:p w:rsidR="004F03B7" w:rsidRPr="002F6B21" w:rsidRDefault="004F03B7" w:rsidP="004B2F37">
      <w:pPr>
        <w:pStyle w:val="a7"/>
        <w:tabs>
          <w:tab w:val="left" w:pos="284"/>
        </w:tabs>
        <w:ind w:firstLine="0"/>
      </w:pPr>
      <w:r w:rsidRPr="00F62DFA">
        <w:rPr>
          <w:rStyle w:val="a4"/>
        </w:rPr>
        <w:endnoteRef/>
      </w:r>
      <w:r w:rsidRPr="002F6B21">
        <w:tab/>
        <w:t>Πρβλ άρθρο 48.</w:t>
      </w:r>
    </w:p>
  </w:endnote>
  <w:endnote w:id="30">
    <w:p w:rsidR="004F03B7" w:rsidRPr="002F6B21" w:rsidRDefault="004F03B7" w:rsidP="004B2F37">
      <w:pPr>
        <w:pStyle w:val="a7"/>
        <w:tabs>
          <w:tab w:val="left" w:pos="284"/>
        </w:tabs>
        <w:ind w:firstLine="0"/>
      </w:pPr>
      <w:r w:rsidRPr="00F62DFA">
        <w:rPr>
          <w:rStyle w:val="a4"/>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4F03B7" w:rsidRPr="002F6B21" w:rsidRDefault="004F03B7" w:rsidP="004B2F37">
      <w:pPr>
        <w:pStyle w:val="a7"/>
        <w:tabs>
          <w:tab w:val="left" w:pos="284"/>
        </w:tabs>
        <w:ind w:firstLine="0"/>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4F03B7" w:rsidRPr="002F6B21" w:rsidRDefault="004F03B7" w:rsidP="004B2F37">
      <w:pPr>
        <w:pStyle w:val="a7"/>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3">
    <w:p w:rsidR="004F03B7" w:rsidRPr="002F6B21" w:rsidRDefault="004F03B7" w:rsidP="004B2F37">
      <w:pPr>
        <w:pStyle w:val="a7"/>
        <w:tabs>
          <w:tab w:val="left" w:pos="284"/>
        </w:tabs>
        <w:ind w:firstLine="0"/>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4F03B7" w:rsidRPr="002F6B21" w:rsidRDefault="004F03B7" w:rsidP="004B2F37">
      <w:pPr>
        <w:pStyle w:val="a7"/>
        <w:tabs>
          <w:tab w:val="left" w:pos="284"/>
        </w:tabs>
        <w:ind w:firstLine="0"/>
      </w:pPr>
      <w:r w:rsidRPr="00F62DFA">
        <w:rPr>
          <w:rStyle w:val="a4"/>
        </w:rPr>
        <w:endnoteRef/>
      </w:r>
      <w:r w:rsidRPr="002F6B21">
        <w:tab/>
        <w:t>Πρβλ και άρθρο 1 ν. 4250/2014</w:t>
      </w:r>
    </w:p>
  </w:endnote>
  <w:endnote w:id="35">
    <w:p w:rsidR="004F03B7" w:rsidRPr="002F6B21" w:rsidRDefault="004F03B7" w:rsidP="004B2F37">
      <w:pPr>
        <w:pStyle w:val="a7"/>
        <w:tabs>
          <w:tab w:val="left" w:pos="284"/>
        </w:tabs>
        <w:ind w:firstLine="0"/>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505532"/>
      <w:docPartObj>
        <w:docPartGallery w:val="Page Numbers (Bottom of Page)"/>
        <w:docPartUnique/>
      </w:docPartObj>
    </w:sdtPr>
    <w:sdtContent>
      <w:p w:rsidR="004F03B7" w:rsidRDefault="000037C0">
        <w:pPr>
          <w:pStyle w:val="a9"/>
          <w:jc w:val="right"/>
        </w:pPr>
        <w:fldSimple w:instr=" PAGE   \* MERGEFORMAT ">
          <w:r w:rsidR="00711742">
            <w:rPr>
              <w:noProof/>
            </w:rPr>
            <w:t>2</w:t>
          </w:r>
        </w:fldSimple>
      </w:p>
    </w:sdtContent>
  </w:sdt>
  <w:p w:rsidR="004F03B7" w:rsidRDefault="004F03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884" w:rsidRDefault="00F64884" w:rsidP="004B2F37">
      <w:r>
        <w:separator/>
      </w:r>
    </w:p>
  </w:footnote>
  <w:footnote w:type="continuationSeparator" w:id="0">
    <w:p w:rsidR="00F64884" w:rsidRDefault="00F64884" w:rsidP="004B2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7" w:rsidRDefault="004F03B7">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7" w:rsidRPr="008C33B1" w:rsidRDefault="004F03B7" w:rsidP="000A18EF">
    <w:pPr>
      <w:pStyle w:val="a8"/>
      <w:tabs>
        <w:tab w:val="clear" w:pos="4153"/>
        <w:tab w:val="clear" w:pos="8306"/>
      </w:tabs>
      <w:rPr>
        <w:spacing w:val="18"/>
        <w:sz w:val="16"/>
      </w:rPr>
    </w:pPr>
    <w:r w:rsidRPr="000A18EF">
      <w:rPr>
        <w:noProof/>
        <w:lang w:eastAsia="el-GR" w:bidi="ar-SA"/>
      </w:rPr>
      <w:drawing>
        <wp:anchor distT="0" distB="0" distL="0" distR="36195" simplePos="0" relativeHeight="251659264" behindDoc="0" locked="0" layoutInCell="1" allowOverlap="1">
          <wp:simplePos x="0" y="0"/>
          <wp:positionH relativeFrom="column">
            <wp:posOffset>-937895</wp:posOffset>
          </wp:positionH>
          <wp:positionV relativeFrom="paragraph">
            <wp:posOffset>-342265</wp:posOffset>
          </wp:positionV>
          <wp:extent cx="1192530" cy="532130"/>
          <wp:effectExtent l="38100" t="57150" r="26670" b="39370"/>
          <wp:wrapSquare wrapText="bothSides"/>
          <wp:docPr id="9" name="4 - Εικόνα" desc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2.jpg"/>
                  <pic:cNvPicPr/>
                </pic:nvPicPr>
                <pic:blipFill>
                  <a:blip r:embed="rId1"/>
                  <a:stretch>
                    <a:fillRect/>
                  </a:stretch>
                </pic:blipFill>
                <pic:spPr>
                  <a:xfrm rot="298185">
                    <a:off x="0" y="0"/>
                    <a:ext cx="1192530" cy="532130"/>
                  </a:xfrm>
                  <a:prstGeom prst="rect">
                    <a:avLst/>
                  </a:prstGeom>
                </pic:spPr>
              </pic:pic>
            </a:graphicData>
          </a:graphic>
        </wp:anchor>
      </w:drawing>
    </w:r>
    <w:r>
      <w:tab/>
    </w:r>
    <w:r>
      <w:rPr>
        <w:spacing w:val="18"/>
      </w:rPr>
      <w:t>ΟΛΥΜΠΙΑΚΟ Α</w:t>
    </w:r>
    <w:r w:rsidRPr="008C33B1">
      <w:rPr>
        <w:spacing w:val="18"/>
      </w:rPr>
      <w:t xml:space="preserve">ΘΛΗΤΙΚΟ ΚΕΝΤΡΟ ΑΘΗΝΩΝ «ΣΠΥΡΟΣ </w:t>
    </w:r>
    <w:r>
      <w:rPr>
        <w:spacing w:val="18"/>
      </w:rPr>
      <w:t>ΛΟ</w:t>
    </w:r>
    <w:r w:rsidRPr="008C33B1">
      <w:rPr>
        <w:spacing w:val="18"/>
      </w:rPr>
      <w:t>ΥΗΣ»</w:t>
    </w:r>
    <w:r w:rsidRPr="008C33B1">
      <w:rPr>
        <w:spacing w:val="18"/>
        <w:sz w:val="16"/>
      </w:rPr>
      <w:t xml:space="preserve"> </w:t>
    </w:r>
  </w:p>
  <w:p w:rsidR="004F03B7" w:rsidRPr="000A18EF" w:rsidRDefault="000037C0" w:rsidP="000A18EF">
    <w:pPr>
      <w:pStyle w:val="a8"/>
      <w:tabs>
        <w:tab w:val="clear" w:pos="4153"/>
        <w:tab w:val="clear" w:pos="8306"/>
      </w:tabs>
    </w:pPr>
    <w:r w:rsidRPr="000037C0">
      <w:rPr>
        <w:noProof/>
        <w:sz w:val="16"/>
        <w:lang w:eastAsia="el-GR"/>
      </w:rPr>
      <w:pict>
        <v:shapetype id="_x0000_t32" coordsize="21600,21600" o:spt="32" o:oned="t" path="m,l21600,21600e" filled="f">
          <v:path arrowok="t" fillok="f" o:connecttype="none"/>
          <o:lock v:ext="edit" shapetype="t"/>
        </v:shapetype>
        <v:shape id="_x0000_s21505" type="#_x0000_t32" style="position:absolute;margin-left:2.25pt;margin-top:9.7pt;width:592.5pt;height:0;z-index:251661312" o:connectortype="straight" strokecolor="#205867 [1608]" strokeweight="1pt"/>
      </w:pict>
    </w:r>
    <w:r w:rsidR="004F03B7" w:rsidRPr="003A0BA4">
      <w:rPr>
        <w:sz w:val="16"/>
      </w:rPr>
      <w:t xml:space="preserve">                                                   </w:t>
    </w:r>
    <w:r w:rsidR="004F03B7" w:rsidRPr="00046433">
      <w:rPr>
        <w:sz w:val="16"/>
      </w:rPr>
      <w:t xml:space="preserve">ΚΗΦΙΣΙΑΣ 37, 15123 ΜΑΡΟΥΣΙ, ΑΘΗΝΑ, </w:t>
    </w:r>
    <w:proofErr w:type="spellStart"/>
    <w:r w:rsidR="004F03B7" w:rsidRPr="00046433">
      <w:rPr>
        <w:sz w:val="16"/>
      </w:rPr>
      <w:t>Τηλ</w:t>
    </w:r>
    <w:proofErr w:type="spellEnd"/>
    <w:r w:rsidR="004F03B7" w:rsidRPr="00046433">
      <w:rPr>
        <w:sz w:val="16"/>
      </w:rPr>
      <w:t>.: 210 6834060-1,</w:t>
    </w:r>
    <w:r w:rsidR="004F03B7" w:rsidRPr="00046433">
      <w:rPr>
        <w:sz w:val="16"/>
        <w:lang w:val="en-US"/>
      </w:rPr>
      <w:t>Fax</w:t>
    </w:r>
    <w:r w:rsidR="004F03B7">
      <w:rPr>
        <w:sz w:val="16"/>
      </w:rPr>
      <w:t>: 210 6834021</w:t>
    </w:r>
  </w:p>
  <w:p w:rsidR="004F03B7" w:rsidRDefault="004F03B7" w:rsidP="000A18EF">
    <w:pPr>
      <w:pStyle w:val="a8"/>
      <w:tabs>
        <w:tab w:val="clear" w:pos="4153"/>
        <w:tab w:val="clear" w:pos="8306"/>
        <w:tab w:val="left" w:pos="1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26"/>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7"/>
    <w:multiLevelType w:val="multilevel"/>
    <w:tmpl w:val="32E2719C"/>
    <w:name w:val="WWNum1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C"/>
    <w:multiLevelType w:val="multilevel"/>
    <w:tmpl w:val="0000000C"/>
    <w:name w:val="WWNum15"/>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D"/>
    <w:multiLevelType w:val="multilevel"/>
    <w:tmpl w:val="0000000D"/>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F"/>
    <w:multiLevelType w:val="multilevel"/>
    <w:tmpl w:val="0000000F"/>
    <w:name w:val="WW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0"/>
    <w:multiLevelType w:val="multilevel"/>
    <w:tmpl w:val="00000010"/>
    <w:name w:val="WW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1"/>
    <w:multiLevelType w:val="multilevel"/>
    <w:tmpl w:val="00000011"/>
    <w:name w:val="WWNum21"/>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2"/>
    <w:multiLevelType w:val="multilevel"/>
    <w:tmpl w:val="EFC60816"/>
    <w:name w:val="WWNum29"/>
    <w:lvl w:ilvl="0">
      <w:start w:val="1"/>
      <w:numFmt w:val="decimal"/>
      <w:lvlText w:val="%1."/>
      <w:lvlJc w:val="left"/>
      <w:pPr>
        <w:tabs>
          <w:tab w:val="num" w:pos="0"/>
        </w:tabs>
        <w:ind w:left="945" w:hanging="360"/>
      </w:pPr>
      <w:rPr>
        <w:b/>
      </w:rPr>
    </w:lvl>
    <w:lvl w:ilvl="1">
      <w:start w:val="1"/>
      <w:numFmt w:val="lowerLetter"/>
      <w:lvlText w:val="%2."/>
      <w:lvlJc w:val="left"/>
      <w:pPr>
        <w:tabs>
          <w:tab w:val="num" w:pos="0"/>
        </w:tabs>
        <w:ind w:left="1665" w:hanging="360"/>
      </w:pPr>
    </w:lvl>
    <w:lvl w:ilvl="2">
      <w:start w:val="1"/>
      <w:numFmt w:val="lowerRoman"/>
      <w:lvlText w:val="%2.%3."/>
      <w:lvlJc w:val="righ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righ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right"/>
      <w:pPr>
        <w:tabs>
          <w:tab w:val="num" w:pos="0"/>
        </w:tabs>
        <w:ind w:left="6705" w:hanging="180"/>
      </w:pPr>
    </w:lvl>
  </w:abstractNum>
  <w:abstractNum w:abstractNumId="14">
    <w:nsid w:val="2D792855"/>
    <w:multiLevelType w:val="multilevel"/>
    <w:tmpl w:val="ECF4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B31A8"/>
    <w:multiLevelType w:val="multilevel"/>
    <w:tmpl w:val="49C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B859D6"/>
    <w:multiLevelType w:val="multilevel"/>
    <w:tmpl w:val="81D2D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400B8"/>
    <w:multiLevelType w:val="multilevel"/>
    <w:tmpl w:val="862A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6"/>
  </w:num>
  <w:num w:numId="16">
    <w:abstractNumId w:val="6"/>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8914"/>
    <o:shapelayout v:ext="edit">
      <o:idmap v:ext="edit" data="21"/>
      <o:rules v:ext="edit">
        <o:r id="V:Rule2" type="connector" idref="#_x0000_s21505"/>
      </o:rules>
    </o:shapelayout>
  </w:hdrShapeDefaults>
  <w:footnotePr>
    <w:footnote w:id="-1"/>
    <w:footnote w:id="0"/>
  </w:footnotePr>
  <w:endnotePr>
    <w:endnote w:id="-1"/>
    <w:endnote w:id="0"/>
  </w:endnotePr>
  <w:compat/>
  <w:rsids>
    <w:rsidRoot w:val="0045046E"/>
    <w:rsid w:val="000037C0"/>
    <w:rsid w:val="000071C5"/>
    <w:rsid w:val="00011CD5"/>
    <w:rsid w:val="00016972"/>
    <w:rsid w:val="000506D7"/>
    <w:rsid w:val="000671A3"/>
    <w:rsid w:val="000A18EF"/>
    <w:rsid w:val="000B65BA"/>
    <w:rsid w:val="000D1793"/>
    <w:rsid w:val="0012026B"/>
    <w:rsid w:val="00160E4B"/>
    <w:rsid w:val="00186FFE"/>
    <w:rsid w:val="001A3796"/>
    <w:rsid w:val="001B6D2C"/>
    <w:rsid w:val="001C2A89"/>
    <w:rsid w:val="001C6191"/>
    <w:rsid w:val="001C6C73"/>
    <w:rsid w:val="00232D30"/>
    <w:rsid w:val="00240AEE"/>
    <w:rsid w:val="00240FB7"/>
    <w:rsid w:val="002475DD"/>
    <w:rsid w:val="00277335"/>
    <w:rsid w:val="0029034A"/>
    <w:rsid w:val="002A3C6B"/>
    <w:rsid w:val="002A5F1A"/>
    <w:rsid w:val="002F5B09"/>
    <w:rsid w:val="00330E9A"/>
    <w:rsid w:val="00336D88"/>
    <w:rsid w:val="0034306F"/>
    <w:rsid w:val="00347B0F"/>
    <w:rsid w:val="003A04C1"/>
    <w:rsid w:val="003A1C1E"/>
    <w:rsid w:val="003D0486"/>
    <w:rsid w:val="004078F2"/>
    <w:rsid w:val="00436DC1"/>
    <w:rsid w:val="0045046E"/>
    <w:rsid w:val="00456885"/>
    <w:rsid w:val="004913DC"/>
    <w:rsid w:val="004A5929"/>
    <w:rsid w:val="004B052D"/>
    <w:rsid w:val="004B249A"/>
    <w:rsid w:val="004B2F37"/>
    <w:rsid w:val="004B5012"/>
    <w:rsid w:val="004E67C5"/>
    <w:rsid w:val="004F03B7"/>
    <w:rsid w:val="00542239"/>
    <w:rsid w:val="00543F4F"/>
    <w:rsid w:val="00547147"/>
    <w:rsid w:val="005738DB"/>
    <w:rsid w:val="005749FC"/>
    <w:rsid w:val="005C277D"/>
    <w:rsid w:val="005D17D9"/>
    <w:rsid w:val="005D2777"/>
    <w:rsid w:val="00611FB3"/>
    <w:rsid w:val="00631538"/>
    <w:rsid w:val="00635E4F"/>
    <w:rsid w:val="00644218"/>
    <w:rsid w:val="0065097D"/>
    <w:rsid w:val="006736A7"/>
    <w:rsid w:val="006933B7"/>
    <w:rsid w:val="00694F67"/>
    <w:rsid w:val="006A207E"/>
    <w:rsid w:val="006B46CD"/>
    <w:rsid w:val="006C223A"/>
    <w:rsid w:val="006F698B"/>
    <w:rsid w:val="00711742"/>
    <w:rsid w:val="00712B2C"/>
    <w:rsid w:val="00724C01"/>
    <w:rsid w:val="0074657B"/>
    <w:rsid w:val="007515CC"/>
    <w:rsid w:val="00754E2D"/>
    <w:rsid w:val="0076765C"/>
    <w:rsid w:val="007702B6"/>
    <w:rsid w:val="00780D3B"/>
    <w:rsid w:val="007B0277"/>
    <w:rsid w:val="007C1E28"/>
    <w:rsid w:val="007D2AAE"/>
    <w:rsid w:val="007E6BB2"/>
    <w:rsid w:val="008025E0"/>
    <w:rsid w:val="00815E4F"/>
    <w:rsid w:val="008312D5"/>
    <w:rsid w:val="00844B91"/>
    <w:rsid w:val="00872441"/>
    <w:rsid w:val="0089142E"/>
    <w:rsid w:val="008937B0"/>
    <w:rsid w:val="008C0706"/>
    <w:rsid w:val="008C7243"/>
    <w:rsid w:val="008F089C"/>
    <w:rsid w:val="008F4A7B"/>
    <w:rsid w:val="008F7004"/>
    <w:rsid w:val="009114C9"/>
    <w:rsid w:val="009640CC"/>
    <w:rsid w:val="009A6DEA"/>
    <w:rsid w:val="009B0A2A"/>
    <w:rsid w:val="00A61D9F"/>
    <w:rsid w:val="00A6770E"/>
    <w:rsid w:val="00AB781B"/>
    <w:rsid w:val="00AC2E3F"/>
    <w:rsid w:val="00AE2253"/>
    <w:rsid w:val="00B005D4"/>
    <w:rsid w:val="00B40AC3"/>
    <w:rsid w:val="00B500DA"/>
    <w:rsid w:val="00B50D3C"/>
    <w:rsid w:val="00B57850"/>
    <w:rsid w:val="00B76545"/>
    <w:rsid w:val="00B94A95"/>
    <w:rsid w:val="00BD182D"/>
    <w:rsid w:val="00BD206A"/>
    <w:rsid w:val="00BF1F0C"/>
    <w:rsid w:val="00C51D17"/>
    <w:rsid w:val="00C66633"/>
    <w:rsid w:val="00C80DBD"/>
    <w:rsid w:val="00CA7B9D"/>
    <w:rsid w:val="00D20317"/>
    <w:rsid w:val="00D32290"/>
    <w:rsid w:val="00D428DC"/>
    <w:rsid w:val="00D54FBA"/>
    <w:rsid w:val="00D56ACF"/>
    <w:rsid w:val="00D6478E"/>
    <w:rsid w:val="00D6489E"/>
    <w:rsid w:val="00D7491C"/>
    <w:rsid w:val="00D831CA"/>
    <w:rsid w:val="00DA472D"/>
    <w:rsid w:val="00DA4834"/>
    <w:rsid w:val="00DB7CFE"/>
    <w:rsid w:val="00E10D8C"/>
    <w:rsid w:val="00E1179A"/>
    <w:rsid w:val="00E42097"/>
    <w:rsid w:val="00E546DB"/>
    <w:rsid w:val="00E6709C"/>
    <w:rsid w:val="00EA5E67"/>
    <w:rsid w:val="00EC2C0A"/>
    <w:rsid w:val="00ED754A"/>
    <w:rsid w:val="00EE325F"/>
    <w:rsid w:val="00EF6A6E"/>
    <w:rsid w:val="00F142D6"/>
    <w:rsid w:val="00F53CF5"/>
    <w:rsid w:val="00F64884"/>
    <w:rsid w:val="00F875FF"/>
    <w:rsid w:val="00F90D6E"/>
    <w:rsid w:val="00FA1F91"/>
    <w:rsid w:val="00FD18EB"/>
    <w:rsid w:val="00FD2B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6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4B2F37"/>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Παράγραφος λίστας1"/>
    <w:basedOn w:val="a"/>
    <w:rsid w:val="0045046E"/>
    <w:pPr>
      <w:spacing w:after="200"/>
      <w:ind w:left="720"/>
    </w:pPr>
  </w:style>
  <w:style w:type="character" w:styleId="-">
    <w:name w:val="Hyperlink"/>
    <w:basedOn w:val="a0"/>
    <w:unhideWhenUsed/>
    <w:rsid w:val="0045046E"/>
    <w:rPr>
      <w:color w:val="0000FF"/>
      <w:u w:val="single"/>
    </w:rPr>
  </w:style>
  <w:style w:type="paragraph" w:styleId="Web">
    <w:name w:val="Normal (Web)"/>
    <w:basedOn w:val="a"/>
    <w:unhideWhenUsed/>
    <w:rsid w:val="0045046E"/>
    <w:pPr>
      <w:widowControl/>
      <w:suppressAutoHyphens w:val="0"/>
      <w:spacing w:before="100" w:beforeAutospacing="1" w:after="100" w:afterAutospacing="1"/>
    </w:pPr>
    <w:rPr>
      <w:rFonts w:eastAsia="Times New Roman" w:cs="Times New Roman"/>
      <w:kern w:val="0"/>
      <w:lang w:eastAsia="el-GR" w:bidi="ar-SA"/>
    </w:rPr>
  </w:style>
  <w:style w:type="paragraph" w:styleId="-HTML">
    <w:name w:val="HTML Preformatted"/>
    <w:basedOn w:val="a"/>
    <w:link w:val="-HTMLChar"/>
    <w:uiPriority w:val="99"/>
    <w:unhideWhenUsed/>
    <w:rsid w:val="004504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l-GR" w:bidi="ar-SA"/>
    </w:rPr>
  </w:style>
  <w:style w:type="character" w:customStyle="1" w:styleId="-HTMLChar">
    <w:name w:val="Προ-διαμορφωμένο HTML Char"/>
    <w:basedOn w:val="a0"/>
    <w:link w:val="-HTML"/>
    <w:uiPriority w:val="99"/>
    <w:rsid w:val="0045046E"/>
    <w:rPr>
      <w:rFonts w:ascii="Courier New" w:eastAsia="Times New Roman" w:hAnsi="Courier New" w:cs="Courier New"/>
      <w:sz w:val="20"/>
      <w:szCs w:val="20"/>
      <w:lang w:eastAsia="el-GR"/>
    </w:rPr>
  </w:style>
  <w:style w:type="paragraph" w:styleId="a3">
    <w:name w:val="List Paragraph"/>
    <w:basedOn w:val="a"/>
    <w:uiPriority w:val="34"/>
    <w:qFormat/>
    <w:rsid w:val="004E67C5"/>
    <w:pPr>
      <w:ind w:left="720"/>
      <w:contextualSpacing/>
    </w:pPr>
    <w:rPr>
      <w:szCs w:val="21"/>
    </w:rPr>
  </w:style>
  <w:style w:type="character" w:customStyle="1" w:styleId="a4">
    <w:name w:val="Χαρακτήρες υποσημείωσης"/>
    <w:rsid w:val="004B2F37"/>
  </w:style>
  <w:style w:type="character" w:customStyle="1" w:styleId="a5">
    <w:name w:val="Σύμβολο υποσημείωσης"/>
    <w:rsid w:val="004B2F37"/>
    <w:rPr>
      <w:vertAlign w:val="superscript"/>
    </w:rPr>
  </w:style>
  <w:style w:type="character" w:customStyle="1" w:styleId="DeltaViewInsertion">
    <w:name w:val="DeltaView Insertion"/>
    <w:rsid w:val="004B2F37"/>
    <w:rPr>
      <w:b/>
      <w:i/>
      <w:spacing w:val="0"/>
      <w:lang w:val="el-GR"/>
    </w:rPr>
  </w:style>
  <w:style w:type="character" w:customStyle="1" w:styleId="NormalBoldChar">
    <w:name w:val="NormalBold Char"/>
    <w:rsid w:val="004B2F37"/>
    <w:rPr>
      <w:rFonts w:ascii="Times New Roman" w:eastAsia="Times New Roman" w:hAnsi="Times New Roman" w:cs="Times New Roman"/>
      <w:b/>
      <w:sz w:val="24"/>
      <w:lang w:val="el-GR"/>
    </w:rPr>
  </w:style>
  <w:style w:type="character" w:styleId="a6">
    <w:name w:val="endnote reference"/>
    <w:rsid w:val="004B2F37"/>
    <w:rPr>
      <w:vertAlign w:val="superscript"/>
    </w:rPr>
  </w:style>
  <w:style w:type="paragraph" w:customStyle="1" w:styleId="ChapterTitle">
    <w:name w:val="ChapterTitle"/>
    <w:basedOn w:val="a"/>
    <w:next w:val="a"/>
    <w:rsid w:val="004B2F37"/>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4B2F37"/>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7">
    <w:name w:val="endnote text"/>
    <w:basedOn w:val="a"/>
    <w:link w:val="Char"/>
    <w:uiPriority w:val="99"/>
    <w:unhideWhenUsed/>
    <w:rsid w:val="004B2F37"/>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
    <w:name w:val="Κείμενο σημείωσης τέλους Char"/>
    <w:basedOn w:val="a0"/>
    <w:link w:val="a7"/>
    <w:uiPriority w:val="99"/>
    <w:rsid w:val="004B2F37"/>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4B2F37"/>
    <w:rPr>
      <w:rFonts w:asciiTheme="majorHAnsi" w:eastAsiaTheme="majorEastAsia" w:hAnsiTheme="majorHAnsi" w:cs="Mangal"/>
      <w:b/>
      <w:bCs/>
      <w:color w:val="365F91" w:themeColor="accent1" w:themeShade="BF"/>
      <w:kern w:val="1"/>
      <w:sz w:val="28"/>
      <w:szCs w:val="25"/>
      <w:lang w:eastAsia="hi-IN" w:bidi="hi-IN"/>
    </w:rPr>
  </w:style>
  <w:style w:type="paragraph" w:styleId="a8">
    <w:name w:val="header"/>
    <w:basedOn w:val="a"/>
    <w:link w:val="Char0"/>
    <w:uiPriority w:val="99"/>
    <w:unhideWhenUsed/>
    <w:rsid w:val="00B500DA"/>
    <w:pPr>
      <w:tabs>
        <w:tab w:val="center" w:pos="4153"/>
        <w:tab w:val="right" w:pos="8306"/>
      </w:tabs>
    </w:pPr>
    <w:rPr>
      <w:szCs w:val="21"/>
    </w:rPr>
  </w:style>
  <w:style w:type="character" w:customStyle="1" w:styleId="Char0">
    <w:name w:val="Κεφαλίδα Char"/>
    <w:basedOn w:val="a0"/>
    <w:link w:val="a8"/>
    <w:uiPriority w:val="99"/>
    <w:rsid w:val="00B500DA"/>
    <w:rPr>
      <w:rFonts w:ascii="Times New Roman" w:eastAsia="SimSun" w:hAnsi="Times New Roman" w:cs="Mangal"/>
      <w:kern w:val="1"/>
      <w:sz w:val="24"/>
      <w:szCs w:val="21"/>
      <w:lang w:eastAsia="hi-IN" w:bidi="hi-IN"/>
    </w:rPr>
  </w:style>
  <w:style w:type="paragraph" w:styleId="a9">
    <w:name w:val="footer"/>
    <w:basedOn w:val="a"/>
    <w:link w:val="Char1"/>
    <w:uiPriority w:val="99"/>
    <w:unhideWhenUsed/>
    <w:rsid w:val="00B500DA"/>
    <w:pPr>
      <w:tabs>
        <w:tab w:val="center" w:pos="4153"/>
        <w:tab w:val="right" w:pos="8306"/>
      </w:tabs>
    </w:pPr>
    <w:rPr>
      <w:szCs w:val="21"/>
    </w:rPr>
  </w:style>
  <w:style w:type="character" w:customStyle="1" w:styleId="Char1">
    <w:name w:val="Υποσέλιδο Char"/>
    <w:basedOn w:val="a0"/>
    <w:link w:val="a9"/>
    <w:uiPriority w:val="99"/>
    <w:rsid w:val="00B500DA"/>
    <w:rPr>
      <w:rFonts w:ascii="Times New Roman" w:eastAsia="SimSun" w:hAnsi="Times New Roman" w:cs="Mangal"/>
      <w:kern w:val="1"/>
      <w:sz w:val="24"/>
      <w:szCs w:val="21"/>
      <w:lang w:eastAsia="hi-IN" w:bidi="hi-IN"/>
    </w:rPr>
  </w:style>
  <w:style w:type="character" w:styleId="aa">
    <w:name w:val="Strong"/>
    <w:basedOn w:val="a0"/>
    <w:uiPriority w:val="22"/>
    <w:qFormat/>
    <w:rsid w:val="00C51D17"/>
    <w:rPr>
      <w:b/>
      <w:bCs/>
    </w:rPr>
  </w:style>
</w:styles>
</file>

<file path=word/webSettings.xml><?xml version="1.0" encoding="utf-8"?>
<w:webSettings xmlns:r="http://schemas.openxmlformats.org/officeDocument/2006/relationships" xmlns:w="http://schemas.openxmlformats.org/wordprocessingml/2006/main">
  <w:divs>
    <w:div w:id="77946623">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1315375618">
      <w:bodyDiv w:val="1"/>
      <w:marLeft w:val="0"/>
      <w:marRight w:val="0"/>
      <w:marTop w:val="0"/>
      <w:marBottom w:val="0"/>
      <w:divBdr>
        <w:top w:val="none" w:sz="0" w:space="0" w:color="auto"/>
        <w:left w:val="none" w:sz="0" w:space="0" w:color="auto"/>
        <w:bottom w:val="none" w:sz="0" w:space="0" w:color="auto"/>
        <w:right w:val="none" w:sz="0" w:space="0" w:color="auto"/>
      </w:divBdr>
    </w:div>
    <w:div w:id="1384599892">
      <w:bodyDiv w:val="1"/>
      <w:marLeft w:val="0"/>
      <w:marRight w:val="0"/>
      <w:marTop w:val="0"/>
      <w:marBottom w:val="0"/>
      <w:divBdr>
        <w:top w:val="none" w:sz="0" w:space="0" w:color="auto"/>
        <w:left w:val="none" w:sz="0" w:space="0" w:color="auto"/>
        <w:bottom w:val="none" w:sz="0" w:space="0" w:color="auto"/>
        <w:right w:val="none" w:sz="0" w:space="0" w:color="auto"/>
      </w:divBdr>
    </w:div>
    <w:div w:id="1772630689">
      <w:bodyDiv w:val="1"/>
      <w:marLeft w:val="0"/>
      <w:marRight w:val="0"/>
      <w:marTop w:val="0"/>
      <w:marBottom w:val="0"/>
      <w:divBdr>
        <w:top w:val="none" w:sz="0" w:space="0" w:color="auto"/>
        <w:left w:val="none" w:sz="0" w:space="0" w:color="auto"/>
        <w:bottom w:val="none" w:sz="0" w:space="0" w:color="auto"/>
        <w:right w:val="none" w:sz="0" w:space="0" w:color="auto"/>
      </w:divBdr>
    </w:div>
    <w:div w:id="1885213021">
      <w:bodyDiv w:val="1"/>
      <w:marLeft w:val="0"/>
      <w:marRight w:val="0"/>
      <w:marTop w:val="0"/>
      <w:marBottom w:val="0"/>
      <w:divBdr>
        <w:top w:val="none" w:sz="0" w:space="0" w:color="auto"/>
        <w:left w:val="none" w:sz="0" w:space="0" w:color="auto"/>
        <w:bottom w:val="none" w:sz="0" w:space="0" w:color="auto"/>
        <w:right w:val="none" w:sz="0" w:space="0" w:color="auto"/>
      </w:divBdr>
    </w:div>
    <w:div w:id="18934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kasup@otenet.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aka.com.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aka.com.g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8803</Words>
  <Characters>47541</Characters>
  <Application>Microsoft Office Word</Application>
  <DocSecurity>0</DocSecurity>
  <Lines>396</Lines>
  <Paragraphs>112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2019-11-25T08:13:00Z</cp:lastPrinted>
  <dcterms:created xsi:type="dcterms:W3CDTF">2019-11-26T08:06:00Z</dcterms:created>
  <dcterms:modified xsi:type="dcterms:W3CDTF">2019-11-26T08:06:00Z</dcterms:modified>
</cp:coreProperties>
</file>