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86" w:rsidRPr="00377936" w:rsidRDefault="00005C86" w:rsidP="00005C86">
      <w:pPr>
        <w:widowControl/>
        <w:suppressAutoHyphens w:val="0"/>
        <w:spacing w:line="276" w:lineRule="auto"/>
        <w:rPr>
          <w:rFonts w:asciiTheme="minorHAnsi" w:hAnsiTheme="minorHAnsi" w:cstheme="minorHAnsi"/>
          <w:bCs/>
          <w:u w:val="single"/>
        </w:rPr>
      </w:pPr>
      <w:r w:rsidRPr="00377936">
        <w:rPr>
          <w:rFonts w:asciiTheme="minorHAnsi" w:hAnsiTheme="minorHAnsi" w:cstheme="minorHAnsi"/>
          <w:u w:val="single"/>
        </w:rPr>
        <w:t>ΤΥΠΟΠΟΙΗΜΕΝΟ ΕΝΤΥΠΟ ΥΠΕΥΘΥΝΗΣ ΔΗΛΩΣΗΣ (TEΥΔ)</w:t>
      </w:r>
    </w:p>
    <w:p w:rsidR="00005C86" w:rsidRPr="00377936" w:rsidRDefault="00005C86" w:rsidP="00005C86">
      <w:pPr>
        <w:spacing w:line="276" w:lineRule="auto"/>
        <w:jc w:val="both"/>
        <w:rPr>
          <w:rFonts w:asciiTheme="minorHAnsi" w:eastAsia="Calibri" w:hAnsiTheme="minorHAnsi" w:cstheme="minorHAnsi"/>
          <w:b/>
          <w:bCs/>
          <w:u w:val="single"/>
        </w:rPr>
      </w:pPr>
      <w:r w:rsidRPr="00377936">
        <w:rPr>
          <w:rFonts w:asciiTheme="minorHAnsi" w:hAnsiTheme="minorHAnsi" w:cstheme="minorHAnsi"/>
          <w:b/>
          <w:bCs/>
        </w:rPr>
        <w:t>[άρθρου 79 παρ. 4 ν. 4412/2016 (Α 147)]</w:t>
      </w:r>
    </w:p>
    <w:p w:rsidR="00005C86" w:rsidRPr="00377936" w:rsidRDefault="00005C86" w:rsidP="00005C86">
      <w:pPr>
        <w:spacing w:line="276" w:lineRule="auto"/>
        <w:jc w:val="both"/>
        <w:rPr>
          <w:rFonts w:asciiTheme="minorHAnsi" w:hAnsiTheme="minorHAnsi" w:cstheme="minorHAnsi"/>
        </w:rPr>
      </w:pPr>
      <w:r w:rsidRPr="00377936">
        <w:rPr>
          <w:rFonts w:asciiTheme="minorHAnsi" w:eastAsia="Calibri" w:hAnsiTheme="minorHAnsi" w:cstheme="minorHAnsi"/>
          <w:b/>
          <w:bCs/>
          <w:u w:val="single"/>
        </w:rPr>
        <w:t xml:space="preserve"> για διαδικασίες σύναψης δημόσιας σύμβασης κάτω των ορίων των οδηγιών</w:t>
      </w:r>
    </w:p>
    <w:p w:rsidR="00005C86" w:rsidRPr="00377936" w:rsidRDefault="00005C86" w:rsidP="00005C86">
      <w:pPr>
        <w:pStyle w:val="2"/>
        <w:spacing w:line="276" w:lineRule="auto"/>
        <w:rPr>
          <w:rFonts w:asciiTheme="minorHAnsi" w:hAnsiTheme="minorHAnsi" w:cstheme="minorHAnsi"/>
          <w:bCs w:val="0"/>
          <w:color w:val="auto"/>
          <w:sz w:val="24"/>
          <w:u w:val="single"/>
        </w:rPr>
      </w:pPr>
      <w:bookmarkStart w:id="0" w:name="_Toc46403648"/>
      <w:r w:rsidRPr="00377936">
        <w:rPr>
          <w:rFonts w:asciiTheme="minorHAnsi" w:hAnsiTheme="minorHAnsi" w:cstheme="minorHAnsi"/>
          <w:bCs w:val="0"/>
          <w:color w:val="auto"/>
          <w:sz w:val="24"/>
          <w:u w:val="single"/>
        </w:rPr>
        <w:t>Μέρος Ι: Πληροφορίες σχετικά με την αναθέτουσα αρχή/αναθέτοντα φορέα</w:t>
      </w:r>
      <w:r w:rsidRPr="00377936">
        <w:rPr>
          <w:rStyle w:val="a5"/>
          <w:rFonts w:asciiTheme="minorHAnsi" w:hAnsiTheme="minorHAnsi" w:cstheme="minorHAnsi"/>
          <w:bCs w:val="0"/>
          <w:color w:val="auto"/>
          <w:sz w:val="24"/>
          <w:u w:val="single"/>
        </w:rPr>
        <w:endnoteReference w:id="1"/>
      </w:r>
      <w:r w:rsidRPr="00377936">
        <w:rPr>
          <w:rFonts w:asciiTheme="minorHAnsi" w:hAnsiTheme="minorHAnsi" w:cstheme="minorHAnsi"/>
          <w:bCs w:val="0"/>
          <w:color w:val="auto"/>
          <w:sz w:val="24"/>
          <w:u w:val="single"/>
        </w:rPr>
        <w:t xml:space="preserve">  και τη διαδικασία ανάθεσης</w:t>
      </w:r>
      <w:bookmarkEnd w:id="0"/>
    </w:p>
    <w:p w:rsidR="00005C86" w:rsidRPr="00377936" w:rsidRDefault="00005C86" w:rsidP="00005C86">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bCs/>
        </w:rPr>
      </w:pPr>
      <w:r w:rsidRPr="00377936">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05C86" w:rsidRPr="00377936" w:rsidTr="00177615">
        <w:trPr>
          <w:jc w:val="center"/>
        </w:trPr>
        <w:tc>
          <w:tcPr>
            <w:tcW w:w="8954" w:type="dxa"/>
            <w:shd w:val="clear" w:color="auto" w:fill="B2B2B2"/>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Ονομασία: </w:t>
            </w:r>
            <w:r w:rsidRPr="00377936">
              <w:rPr>
                <w:rFonts w:asciiTheme="minorHAnsi" w:hAnsiTheme="minorHAnsi" w:cstheme="minorHAnsi"/>
                <w:b/>
              </w:rPr>
              <w:t>ΟΛΥΜΠΙΑΚΟ ΑΘΛΗΤΙΚΟ ΚΕΝΤΡΟ ΑΘΗΝΩΝ «ΣΠΥΡΟΣ ΛΟΥΗΣ»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Κωδικός  Αναθέτουσας Αρχή</w:t>
            </w:r>
            <w:r>
              <w:rPr>
                <w:rFonts w:asciiTheme="minorHAnsi" w:hAnsiTheme="minorHAnsi" w:cstheme="minorHAnsi"/>
              </w:rPr>
              <w:t>ς / Αναθέτοντα Φορέα ΚΗΜΔΗΣ : [</w:t>
            </w:r>
            <w:r w:rsidRPr="004A7247">
              <w:rPr>
                <w:rFonts w:asciiTheme="minorHAnsi" w:hAnsiTheme="minorHAnsi" w:cstheme="minorHAnsi"/>
                <w:b/>
              </w:rPr>
              <w:t>99221418</w:t>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Ταχυδρομική διεύθυνση / Πόλη / </w:t>
            </w:r>
            <w:proofErr w:type="spellStart"/>
            <w:r w:rsidRPr="00377936">
              <w:rPr>
                <w:rFonts w:asciiTheme="minorHAnsi" w:hAnsiTheme="minorHAnsi" w:cstheme="minorHAnsi"/>
              </w:rPr>
              <w:t>Ταχ</w:t>
            </w:r>
            <w:proofErr w:type="spellEnd"/>
            <w:r w:rsidRPr="00377936">
              <w:rPr>
                <w:rFonts w:asciiTheme="minorHAnsi" w:hAnsiTheme="minorHAnsi" w:cstheme="minorHAnsi"/>
              </w:rPr>
              <w:t>. Κωδικός: ΚΗΦΙΣΙΑΣ 37 /ΜΑΡΟΥΣΙ/15123</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Αρμόδιος για πληροφορίες: ΚΩΝ/ΝΑ ΠΑΠΑΓΙΑΝΝΙΔΟΥ</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Τηλέφωνο: 210-6834569</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w:t>
            </w:r>
            <w:proofErr w:type="spellStart"/>
            <w:r w:rsidRPr="00377936">
              <w:rPr>
                <w:rFonts w:asciiTheme="minorHAnsi" w:hAnsiTheme="minorHAnsi" w:cstheme="minorHAnsi"/>
              </w:rPr>
              <w:t>Ηλ</w:t>
            </w:r>
            <w:proofErr w:type="spellEnd"/>
            <w:r w:rsidRPr="00377936">
              <w:rPr>
                <w:rFonts w:asciiTheme="minorHAnsi" w:hAnsiTheme="minorHAnsi" w:cstheme="minorHAnsi"/>
              </w:rPr>
              <w:t xml:space="preserve">. ταχυδρομείο: </w:t>
            </w:r>
            <w:hyperlink r:id="rId7" w:history="1">
              <w:r w:rsidRPr="00377936">
                <w:rPr>
                  <w:rStyle w:val="-"/>
                  <w:rFonts w:asciiTheme="minorHAnsi" w:hAnsiTheme="minorHAnsi" w:cstheme="minorHAnsi"/>
                  <w:lang w:val="en-US"/>
                </w:rPr>
                <w:t>oakasup</w:t>
              </w:r>
              <w:r w:rsidRPr="00377936">
                <w:rPr>
                  <w:rStyle w:val="-"/>
                  <w:rFonts w:asciiTheme="minorHAnsi" w:hAnsiTheme="minorHAnsi" w:cstheme="minorHAnsi"/>
                </w:rPr>
                <w:t>@</w:t>
              </w:r>
              <w:r w:rsidRPr="00377936">
                <w:rPr>
                  <w:rStyle w:val="-"/>
                  <w:rFonts w:asciiTheme="minorHAnsi" w:hAnsiTheme="minorHAnsi" w:cstheme="minorHAnsi"/>
                  <w:lang w:val="en-US"/>
                </w:rPr>
                <w:t>otenet</w:t>
              </w:r>
              <w:r w:rsidRPr="00377936">
                <w:rPr>
                  <w:rStyle w:val="-"/>
                  <w:rFonts w:asciiTheme="minorHAnsi" w:hAnsiTheme="minorHAnsi" w:cstheme="minorHAnsi"/>
                </w:rPr>
                <w:t>.</w:t>
              </w:r>
              <w:r w:rsidRPr="00377936">
                <w:rPr>
                  <w:rStyle w:val="-"/>
                  <w:rFonts w:asciiTheme="minorHAnsi" w:hAnsiTheme="minorHAnsi" w:cstheme="minorHAnsi"/>
                  <w:lang w:val="en-US"/>
                </w:rPr>
                <w:t>gr</w:t>
              </w:r>
            </w:hyperlink>
            <w:r w:rsidRPr="00377936">
              <w:rPr>
                <w:rFonts w:asciiTheme="minorHAnsi" w:hAnsiTheme="minorHAnsi" w:cstheme="minorHAnsi"/>
              </w:rPr>
              <w:t xml:space="preserve"> </w:t>
            </w:r>
          </w:p>
          <w:p w:rsidR="00005C86" w:rsidRPr="00377936" w:rsidRDefault="00005C86" w:rsidP="00177615">
            <w:pPr>
              <w:spacing w:line="276" w:lineRule="auto"/>
              <w:jc w:val="both"/>
              <w:rPr>
                <w:rFonts w:asciiTheme="minorHAnsi" w:hAnsiTheme="minorHAnsi" w:cstheme="minorHAnsi"/>
              </w:rPr>
            </w:pPr>
            <w:r>
              <w:rPr>
                <w:rFonts w:asciiTheme="minorHAnsi" w:hAnsiTheme="minorHAnsi" w:cstheme="minorHAnsi"/>
              </w:rPr>
              <w:t xml:space="preserve">- </w:t>
            </w: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 xml:space="preserve">): </w:t>
            </w:r>
            <w:hyperlink r:id="rId8" w:history="1">
              <w:r w:rsidRPr="00377936">
                <w:rPr>
                  <w:rStyle w:val="-"/>
                  <w:rFonts w:asciiTheme="minorHAnsi" w:hAnsiTheme="minorHAnsi" w:cstheme="minorHAnsi"/>
                  <w:lang w:val="en-US"/>
                </w:rPr>
                <w:t>www</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oaka</w:t>
              </w:r>
              <w:proofErr w:type="spellEnd"/>
              <w:r w:rsidRPr="00377936">
                <w:rPr>
                  <w:rStyle w:val="-"/>
                  <w:rFonts w:asciiTheme="minorHAnsi" w:hAnsiTheme="minorHAnsi" w:cstheme="minorHAnsi"/>
                </w:rPr>
                <w:t>.</w:t>
              </w:r>
              <w:r w:rsidRPr="00377936">
                <w:rPr>
                  <w:rStyle w:val="-"/>
                  <w:rFonts w:asciiTheme="minorHAnsi" w:hAnsiTheme="minorHAnsi" w:cstheme="minorHAnsi"/>
                  <w:lang w:val="en-US"/>
                </w:rPr>
                <w:t>com</w:t>
              </w:r>
              <w:r w:rsidRPr="00377936">
                <w:rPr>
                  <w:rStyle w:val="-"/>
                  <w:rFonts w:asciiTheme="minorHAnsi" w:hAnsiTheme="minorHAnsi" w:cstheme="minorHAnsi"/>
                </w:rPr>
                <w:t>.</w:t>
              </w:r>
              <w:proofErr w:type="spellStart"/>
              <w:r w:rsidRPr="00377936">
                <w:rPr>
                  <w:rStyle w:val="-"/>
                  <w:rFonts w:asciiTheme="minorHAnsi" w:hAnsiTheme="minorHAnsi" w:cstheme="minorHAnsi"/>
                  <w:lang w:val="en-US"/>
                </w:rPr>
                <w:t>gr</w:t>
              </w:r>
              <w:proofErr w:type="spellEnd"/>
            </w:hyperlink>
            <w:r w:rsidRPr="00377936">
              <w:rPr>
                <w:rFonts w:asciiTheme="minorHAnsi" w:hAnsiTheme="minorHAnsi" w:cstheme="minorHAnsi"/>
              </w:rPr>
              <w:t xml:space="preserve"> </w:t>
            </w:r>
          </w:p>
        </w:tc>
      </w:tr>
      <w:tr w:rsidR="00005C86" w:rsidRPr="00377936" w:rsidTr="00177615">
        <w:trPr>
          <w:jc w:val="center"/>
        </w:trPr>
        <w:tc>
          <w:tcPr>
            <w:tcW w:w="8954" w:type="dxa"/>
            <w:shd w:val="clear" w:color="auto" w:fill="B2B2B2"/>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rPr>
              <w:t>Β: Πληροφορίες σχετικά με τη διαδικασία σύναψης σύμβασης</w:t>
            </w:r>
          </w:p>
          <w:p w:rsidR="00005C86" w:rsidRDefault="00005C86" w:rsidP="00177615">
            <w:pPr>
              <w:spacing w:before="28" w:after="119" w:line="276" w:lineRule="auto"/>
              <w:jc w:val="both"/>
              <w:rPr>
                <w:rFonts w:asciiTheme="minorHAnsi" w:hAnsiTheme="minorHAnsi" w:cstheme="minorHAnsi"/>
                <w:b/>
                <w:bCs/>
                <w:szCs w:val="28"/>
              </w:rPr>
            </w:pPr>
            <w:r w:rsidRPr="00377936">
              <w:rPr>
                <w:rFonts w:asciiTheme="minorHAnsi" w:hAnsiTheme="minorHAnsi" w:cstheme="minorHAnsi"/>
              </w:rPr>
              <w:t xml:space="preserve">- Τίτλος ή σύντομη περιγραφή της δημόσιας σύμβασης (συμπεριλαμβανομένου του σχετικού </w:t>
            </w:r>
            <w:r w:rsidRPr="00377936">
              <w:rPr>
                <w:rFonts w:asciiTheme="minorHAnsi" w:hAnsiTheme="minorHAnsi" w:cstheme="minorHAnsi"/>
                <w:lang w:val="en-US"/>
              </w:rPr>
              <w:t>CPV</w:t>
            </w:r>
            <w:r w:rsidRPr="00377936">
              <w:rPr>
                <w:rFonts w:asciiTheme="minorHAnsi" w:hAnsiTheme="minorHAnsi" w:cstheme="minorHAnsi"/>
              </w:rPr>
              <w:t xml:space="preserve">): </w:t>
            </w:r>
            <w:r w:rsidRPr="0071655F">
              <w:rPr>
                <w:rFonts w:asciiTheme="minorHAnsi" w:eastAsia="Times New Roman" w:hAnsiTheme="minorHAnsi" w:cstheme="minorHAnsi"/>
                <w:bCs/>
                <w:sz w:val="22"/>
                <w:szCs w:val="28"/>
              </w:rPr>
              <w:t xml:space="preserve">ΔΙΑΚΗΡΥΞΗ </w:t>
            </w:r>
            <w:r w:rsidRPr="0071655F">
              <w:rPr>
                <w:rFonts w:asciiTheme="minorHAnsi" w:eastAsia="Times New Roman" w:hAnsiTheme="minorHAnsi" w:cstheme="minorHAnsi"/>
                <w:sz w:val="22"/>
                <w:szCs w:val="28"/>
              </w:rPr>
              <w:t>ΣΥΝΟΠΤΙΚΟΥ ΔΙΑΓΩΝΙΣΜΟΥ   ΠΡΟΜΗΘΕΙΑΣ ΚΑΙ ΕΓΚΑΤΑΣΤΑΣΗΣ ΒΑΤΗΡΩΝ ΕΚΚΙΝΗΣΗΣ ΓΙΑ ΤΟ ΚΟΛΥΜΒΗΤΗΡΙΟ ΤΟΥ</w:t>
            </w:r>
            <w:r w:rsidRPr="0071655F">
              <w:rPr>
                <w:i/>
                <w:sz w:val="22"/>
              </w:rPr>
              <w:t xml:space="preserve"> </w:t>
            </w:r>
            <w:r w:rsidRPr="0071655F">
              <w:rPr>
                <w:rFonts w:asciiTheme="minorHAnsi" w:hAnsiTheme="minorHAnsi" w:cstheme="minorHAnsi"/>
                <w:bCs/>
                <w:sz w:val="22"/>
                <w:szCs w:val="28"/>
              </w:rPr>
              <w:t xml:space="preserve">Ο.Α.Κ.Α. « ΣΠΥΡΟΣ   ΛΟΥΗΣ </w:t>
            </w:r>
            <w:r w:rsidRPr="00377936">
              <w:rPr>
                <w:rFonts w:asciiTheme="minorHAnsi" w:hAnsiTheme="minorHAnsi" w:cstheme="minorHAnsi"/>
                <w:bCs/>
                <w:szCs w:val="28"/>
              </w:rPr>
              <w:t>»</w:t>
            </w:r>
          </w:p>
          <w:p w:rsidR="00005C86" w:rsidRPr="0071655F" w:rsidRDefault="00005C86" w:rsidP="00177615">
            <w:pPr>
              <w:spacing w:before="28" w:after="119" w:line="276" w:lineRule="auto"/>
              <w:jc w:val="center"/>
              <w:rPr>
                <w:rFonts w:asciiTheme="minorHAnsi" w:eastAsia="Times New Roman" w:hAnsiTheme="minorHAnsi" w:cstheme="minorHAnsi"/>
                <w:szCs w:val="28"/>
              </w:rPr>
            </w:pPr>
            <w:r w:rsidRPr="00377936">
              <w:rPr>
                <w:rFonts w:asciiTheme="minorHAnsi" w:hAnsiTheme="minorHAnsi" w:cstheme="minorHAnsi"/>
              </w:rPr>
              <w:t>(</w:t>
            </w:r>
            <w:r w:rsidRPr="00377936">
              <w:rPr>
                <w:rFonts w:asciiTheme="minorHAnsi" w:hAnsiTheme="minorHAnsi" w:cstheme="minorHAnsi"/>
                <w:lang w:val="en-US"/>
              </w:rPr>
              <w:t>CPV</w:t>
            </w:r>
            <w:r w:rsidRPr="00377936">
              <w:rPr>
                <w:rFonts w:asciiTheme="minorHAnsi" w:hAnsiTheme="minorHAnsi" w:cstheme="minorHAnsi"/>
              </w:rPr>
              <w:t xml:space="preserve">: </w:t>
            </w:r>
            <w:r>
              <w:rPr>
                <w:rFonts w:asciiTheme="minorHAnsi" w:hAnsiTheme="minorHAnsi" w:cstheme="minorHAnsi"/>
                <w:b/>
                <w:sz w:val="28"/>
                <w:szCs w:val="28"/>
              </w:rPr>
              <w:t>43324100-1</w:t>
            </w:r>
            <w:r w:rsidRPr="00377936">
              <w:rPr>
                <w:rFonts w:asciiTheme="minorHAnsi" w:hAnsiTheme="minorHAnsi" w:cstheme="minorHAnsi"/>
              </w:rPr>
              <w:t>)</w:t>
            </w:r>
          </w:p>
          <w:p w:rsidR="00005C86" w:rsidRPr="00C87679" w:rsidRDefault="00005C86" w:rsidP="00177615">
            <w:pPr>
              <w:spacing w:line="276" w:lineRule="auto"/>
              <w:jc w:val="both"/>
              <w:rPr>
                <w:rFonts w:asciiTheme="minorHAnsi" w:hAnsiTheme="minorHAnsi" w:cstheme="minorHAnsi"/>
              </w:rPr>
            </w:pPr>
            <w:r w:rsidRPr="00377936">
              <w:rPr>
                <w:rFonts w:asciiTheme="minorHAnsi" w:hAnsiTheme="minorHAnsi" w:cstheme="minorHAnsi"/>
              </w:rPr>
              <w:t>- Κωδικός στο ΚΗΜΔΗΣ</w:t>
            </w:r>
            <w:r w:rsidRPr="00C87679">
              <w:rPr>
                <w:rFonts w:asciiTheme="minorHAnsi" w:hAnsiTheme="minorHAnsi" w:cstheme="minorHAnsi"/>
              </w:rPr>
              <w:t>: [……]</w:t>
            </w:r>
          </w:p>
          <w:p w:rsidR="00005C86" w:rsidRPr="00C87679" w:rsidRDefault="00005C86" w:rsidP="00177615">
            <w:pPr>
              <w:spacing w:line="276" w:lineRule="auto"/>
              <w:jc w:val="both"/>
              <w:rPr>
                <w:rFonts w:asciiTheme="minorHAnsi" w:hAnsiTheme="minorHAnsi" w:cstheme="minorHAnsi"/>
              </w:rPr>
            </w:pPr>
            <w:r w:rsidRPr="00C87679">
              <w:rPr>
                <w:rFonts w:asciiTheme="minorHAnsi" w:hAnsiTheme="minorHAnsi" w:cstheme="minorHAnsi"/>
              </w:rPr>
              <w:t>- Η σύμβαση αναφέρεται σε έργα, προμ</w:t>
            </w:r>
            <w:r>
              <w:rPr>
                <w:rFonts w:asciiTheme="minorHAnsi" w:hAnsiTheme="minorHAnsi" w:cstheme="minorHAnsi"/>
              </w:rPr>
              <w:t>ήθειες, ή υπηρεσίες : ΠΡΟΜΗΘΕΙΑ ΚΑΙ ΕΡΓΑΣΙΕΣ</w:t>
            </w:r>
          </w:p>
          <w:p w:rsidR="00005C86" w:rsidRPr="00C87679" w:rsidRDefault="00005C86" w:rsidP="00177615">
            <w:pPr>
              <w:spacing w:line="276" w:lineRule="auto"/>
              <w:jc w:val="both"/>
              <w:rPr>
                <w:rFonts w:asciiTheme="minorHAnsi" w:hAnsiTheme="minorHAnsi" w:cstheme="minorHAnsi"/>
              </w:rPr>
            </w:pPr>
            <w:r w:rsidRPr="00C87679">
              <w:rPr>
                <w:rFonts w:asciiTheme="minorHAnsi" w:hAnsiTheme="minorHAnsi" w:cstheme="minorHAnsi"/>
              </w:rPr>
              <w:t xml:space="preserve">- Εφόσον υφίστανται, ένδειξη ύπαρξης σχετικών τμημάτων : </w:t>
            </w:r>
          </w:p>
          <w:p w:rsidR="00005C86" w:rsidRPr="00377936" w:rsidRDefault="00005C86" w:rsidP="00177615">
            <w:pPr>
              <w:spacing w:line="276" w:lineRule="auto"/>
              <w:jc w:val="both"/>
              <w:rPr>
                <w:rFonts w:asciiTheme="minorHAnsi" w:hAnsiTheme="minorHAnsi" w:cstheme="minorHAnsi"/>
              </w:rPr>
            </w:pPr>
            <w:r w:rsidRPr="00C87679">
              <w:rPr>
                <w:rFonts w:asciiTheme="minorHAnsi" w:hAnsiTheme="minorHAnsi" w:cstheme="minorHAnsi"/>
              </w:rPr>
              <w:t>- Αριθμός αναφοράς που αποδίδεται στον φάκελο από την αναθέτουσα αρχή (</w:t>
            </w:r>
            <w:r w:rsidRPr="00C87679">
              <w:rPr>
                <w:rFonts w:asciiTheme="minorHAnsi" w:hAnsiTheme="minorHAnsi" w:cstheme="minorHAnsi"/>
                <w:i/>
              </w:rPr>
              <w:t>εάν υπάρχει</w:t>
            </w:r>
            <w:r w:rsidRPr="00C87679">
              <w:rPr>
                <w:rFonts w:asciiTheme="minorHAnsi" w:hAnsiTheme="minorHAnsi" w:cstheme="minorHAnsi"/>
              </w:rPr>
              <w:t>): [……]</w:t>
            </w:r>
          </w:p>
        </w:tc>
      </w:tr>
    </w:tbl>
    <w:p w:rsidR="00005C86" w:rsidRPr="00377936" w:rsidRDefault="00005C86" w:rsidP="00005C86">
      <w:pPr>
        <w:spacing w:line="276" w:lineRule="auto"/>
        <w:jc w:val="both"/>
        <w:rPr>
          <w:rFonts w:asciiTheme="minorHAnsi" w:hAnsiTheme="minorHAnsi" w:cstheme="minorHAnsi"/>
        </w:rPr>
      </w:pPr>
    </w:p>
    <w:p w:rsidR="00005C86" w:rsidRPr="00377936" w:rsidRDefault="00005C86" w:rsidP="00005C86">
      <w:pPr>
        <w:shd w:val="clear" w:color="auto" w:fill="B2B2B2"/>
        <w:spacing w:line="276" w:lineRule="auto"/>
        <w:jc w:val="both"/>
        <w:rPr>
          <w:rFonts w:asciiTheme="minorHAnsi" w:hAnsiTheme="minorHAnsi" w:cstheme="minorHAnsi"/>
        </w:rPr>
      </w:pPr>
      <w:r w:rsidRPr="00377936">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005C86" w:rsidRPr="00377936" w:rsidRDefault="00005C86" w:rsidP="00005C86">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005C86" w:rsidRPr="00377936" w:rsidRDefault="00005C86" w:rsidP="00005C86">
      <w:pPr>
        <w:pStyle w:val="2"/>
        <w:spacing w:line="276" w:lineRule="auto"/>
        <w:rPr>
          <w:rFonts w:asciiTheme="minorHAnsi" w:hAnsiTheme="minorHAnsi" w:cstheme="minorHAnsi"/>
          <w:bCs w:val="0"/>
          <w:color w:val="auto"/>
          <w:sz w:val="24"/>
        </w:rPr>
      </w:pPr>
      <w:bookmarkStart w:id="1" w:name="_Toc46403649"/>
      <w:r w:rsidRPr="00377936">
        <w:rPr>
          <w:rFonts w:asciiTheme="minorHAnsi" w:hAnsiTheme="minorHAnsi" w:cstheme="minorHAnsi"/>
          <w:bCs w:val="0"/>
          <w:color w:val="auto"/>
          <w:sz w:val="24"/>
          <w:u w:val="single"/>
        </w:rPr>
        <w:lastRenderedPageBreak/>
        <w:t>Μέρος II: Πληροφορίες σχετικά με τον οικονομικό φορέα</w:t>
      </w:r>
      <w:bookmarkEnd w:id="1"/>
    </w:p>
    <w:p w:rsidR="00005C86" w:rsidRPr="00377936" w:rsidRDefault="00005C86" w:rsidP="00005C86">
      <w:pPr>
        <w:pStyle w:val="3"/>
        <w:spacing w:line="276" w:lineRule="auto"/>
        <w:rPr>
          <w:rFonts w:asciiTheme="minorHAnsi" w:hAnsiTheme="minorHAnsi" w:cstheme="minorHAnsi"/>
          <w:i/>
          <w:color w:val="auto"/>
        </w:rPr>
      </w:pPr>
      <w:bookmarkStart w:id="2" w:name="_Toc46403650"/>
      <w:r w:rsidRPr="00377936">
        <w:rPr>
          <w:rFonts w:asciiTheme="minorHAnsi" w:hAnsiTheme="minorHAnsi" w:cstheme="minorHAnsi"/>
          <w:bCs w:val="0"/>
          <w:color w:val="auto"/>
        </w:rPr>
        <w:t>Α: Πληροφορίες σχετικά με τον οικονομικό φορέα</w:t>
      </w:r>
      <w:bookmarkEnd w:id="2"/>
    </w:p>
    <w:tbl>
      <w:tblPr>
        <w:tblW w:w="8959" w:type="dxa"/>
        <w:jc w:val="center"/>
        <w:tblLayout w:type="fixed"/>
        <w:tblLook w:val="0000"/>
      </w:tblPr>
      <w:tblGrid>
        <w:gridCol w:w="4479"/>
        <w:gridCol w:w="4480"/>
      </w:tblGrid>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before="120" w:line="276" w:lineRule="auto"/>
              <w:jc w:val="both"/>
              <w:rPr>
                <w:rFonts w:asciiTheme="minorHAnsi" w:hAnsiTheme="minorHAnsi" w:cstheme="minorHAnsi"/>
                <w:b/>
                <w:i/>
              </w:rPr>
            </w:pPr>
            <w:r w:rsidRPr="00377936">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Αριθμός φορολογικού μητρώου (ΑΦΜ):</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hd w:val="clear" w:color="auto" w:fill="FFFFFF"/>
              <w:spacing w:line="276" w:lineRule="auto"/>
              <w:jc w:val="both"/>
              <w:rPr>
                <w:rFonts w:asciiTheme="minorHAnsi" w:hAnsiTheme="minorHAnsi" w:cstheme="minorHAnsi"/>
              </w:rPr>
            </w:pPr>
            <w:r w:rsidRPr="00377936">
              <w:rPr>
                <w:rFonts w:asciiTheme="minorHAnsi" w:hAnsiTheme="minorHAnsi" w:cstheme="minorHAnsi"/>
              </w:rPr>
              <w:t>Αρμόδιος ή αρμόδιοι</w:t>
            </w:r>
            <w:r w:rsidRPr="00377936">
              <w:rPr>
                <w:rStyle w:val="a3"/>
                <w:rFonts w:asciiTheme="minorHAnsi" w:hAnsiTheme="minorHAnsi" w:cstheme="minorHAnsi"/>
              </w:rPr>
              <w:endnoteReference w:id="2"/>
            </w:r>
            <w:r w:rsidRPr="00377936">
              <w:rPr>
                <w:rStyle w:val="a3"/>
                <w:rFonts w:asciiTheme="minorHAnsi" w:hAnsiTheme="minorHAnsi" w:cstheme="minorHAnsi"/>
              </w:rPr>
              <w:t xml:space="preserve"> </w:t>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Τηλέφωνο:</w:t>
            </w:r>
          </w:p>
          <w:p w:rsidR="00005C86" w:rsidRPr="00377936" w:rsidRDefault="00005C86" w:rsidP="00177615">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Διεύθυνση στο Διαδίκτυο (διεύθυνση δικτυακού τόπου) (</w:t>
            </w:r>
            <w:r w:rsidRPr="00377936">
              <w:rPr>
                <w:rFonts w:asciiTheme="minorHAnsi" w:hAnsiTheme="minorHAnsi" w:cstheme="minorHAnsi"/>
                <w:i/>
              </w:rPr>
              <w:t>εάν υπάρχει</w:t>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bCs/>
                <w:i/>
                <w:iCs/>
              </w:rPr>
            </w:pPr>
            <w:r w:rsidRPr="00377936">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είναι πολύ μικρή, μικρή ή μεσαία επιχείρηση</w:t>
            </w:r>
            <w:r w:rsidRPr="00377936">
              <w:rPr>
                <w:rStyle w:val="a3"/>
                <w:rFonts w:asciiTheme="minorHAnsi" w:hAnsiTheme="minorHAnsi" w:cstheme="minorHAnsi"/>
              </w:rPr>
              <w:endnoteReference w:id="3"/>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r>
      <w:tr w:rsidR="00005C86" w:rsidRPr="00377936" w:rsidTr="00177615">
        <w:trPr>
          <w:jc w:val="center"/>
        </w:trPr>
        <w:tc>
          <w:tcPr>
            <w:tcW w:w="4479" w:type="dxa"/>
            <w:tcBorders>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b/>
                <w:u w:val="single"/>
              </w:rPr>
              <w:t xml:space="preserve">Μόνο σε περίπτωση προμήθειας </w:t>
            </w:r>
            <w:proofErr w:type="spellStart"/>
            <w:r w:rsidRPr="00377936">
              <w:rPr>
                <w:rFonts w:asciiTheme="minorHAnsi" w:hAnsiTheme="minorHAnsi" w:cstheme="minorHAnsi"/>
                <w:b/>
                <w:u w:val="single"/>
              </w:rPr>
              <w:t>κατ᾽</w:t>
            </w:r>
            <w:proofErr w:type="spellEnd"/>
            <w:r w:rsidRPr="00377936">
              <w:rPr>
                <w:rFonts w:asciiTheme="minorHAnsi" w:hAnsiTheme="minorHAnsi" w:cstheme="minorHAnsi"/>
                <w:b/>
                <w:u w:val="single"/>
              </w:rPr>
              <w:t xml:space="preserve"> αποκλειστικότητα, του άρθρου 20:</w:t>
            </w:r>
            <w:r w:rsidRPr="00377936">
              <w:rPr>
                <w:rFonts w:asciiTheme="minorHAnsi" w:hAnsiTheme="minorHAnsi" w:cstheme="minorHAnsi"/>
                <w:b/>
              </w:rPr>
              <w:t xml:space="preserve"> </w:t>
            </w:r>
            <w:r w:rsidRPr="00377936">
              <w:rPr>
                <w:rFonts w:asciiTheme="minorHAnsi" w:hAnsiTheme="minorHAnsi" w:cstheme="minorHAnsi"/>
              </w:rPr>
              <w:t>ο οικονομικός φορέας είναι προστατευόμενο εργαστήριο, «κοινωνική επιχείρηση»</w:t>
            </w:r>
            <w:r w:rsidRPr="00377936">
              <w:rPr>
                <w:rStyle w:val="a3"/>
                <w:rFonts w:asciiTheme="minorHAnsi" w:hAnsiTheme="minorHAnsi" w:cstheme="minorHAnsi"/>
              </w:rPr>
              <w:endnoteReference w:id="4"/>
            </w:r>
            <w:r w:rsidRPr="00377936">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 xml:space="preserve">Εάν ναι, </w:t>
            </w:r>
            <w:r w:rsidRPr="00377936">
              <w:rPr>
                <w:rFonts w:asciiTheme="minorHAnsi" w:hAnsiTheme="minorHAnsi" w:cstheme="minorHAnsi"/>
              </w:rPr>
              <w:t xml:space="preserve">ποιο είναι το αντίστοιχο ποσοστό των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377936">
              <w:rPr>
                <w:rFonts w:asciiTheme="minorHAnsi" w:hAnsiTheme="minorHAnsi" w:cstheme="minorHAnsi"/>
              </w:rPr>
              <w:t>μειονεκτούντων</w:t>
            </w:r>
            <w:proofErr w:type="spellEnd"/>
            <w:r w:rsidRPr="00377936">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r w:rsidRPr="00377936">
              <w:rPr>
                <w:rFonts w:asciiTheme="minorHAnsi" w:hAnsiTheme="minorHAnsi" w:cstheme="minorHAnsi"/>
                <w:lang w:val="en-US"/>
              </w:rPr>
              <w:t xml:space="preserve"> </w:t>
            </w: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 [] Άνευ αντικειμένου</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Αναφέρετε την ονομασία του καταλόγου ή του πιστοποιητικού και τον σχετικό αριθμό εγγραφής ή πιστοποίησης, κατά περίπτωση:</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Εάν το πιστοποιητικό εγγραφής ή η πιστοποίηση διατίθεται ηλεκτρονικά, αναφέρετε:</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377936">
              <w:rPr>
                <w:rStyle w:val="a3"/>
                <w:rFonts w:asciiTheme="minorHAnsi" w:hAnsiTheme="minorHAnsi" w:cstheme="minorHAnsi"/>
              </w:rPr>
              <w:endnoteReference w:id="5"/>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t>δ) Η εγγραφή ή η πιστοποίηση καλύπτει όλα τα απαιτούμενα κριτήρια επιλογής;</w:t>
            </w:r>
          </w:p>
          <w:p w:rsidR="00005C86" w:rsidRPr="00377936" w:rsidRDefault="00005C86" w:rsidP="00177615">
            <w:pPr>
              <w:spacing w:line="276" w:lineRule="auto"/>
              <w:jc w:val="both"/>
              <w:rPr>
                <w:rFonts w:asciiTheme="minorHAnsi" w:hAnsiTheme="minorHAnsi" w:cstheme="minorHAnsi"/>
                <w:b/>
                <w:u w:val="single"/>
              </w:rPr>
            </w:pPr>
            <w:r w:rsidRPr="00377936">
              <w:rPr>
                <w:rFonts w:asciiTheme="minorHAnsi" w:hAnsiTheme="minorHAnsi" w:cstheme="minorHAnsi"/>
                <w:b/>
              </w:rPr>
              <w:t>Εάν όχι: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377936">
              <w:rPr>
                <w:rFonts w:asciiTheme="minorHAnsi" w:hAnsiTheme="minorHAnsi" w:cstheme="minorHAnsi"/>
              </w:rPr>
              <w:t xml:space="preserve"> </w:t>
            </w:r>
            <w:r w:rsidRPr="00377936">
              <w:rPr>
                <w:rFonts w:asciiTheme="minorHAnsi" w:hAnsiTheme="minorHAnsi" w:cstheme="minorHAnsi"/>
                <w:b/>
                <w:i/>
              </w:rPr>
              <w:t>ΜΟΝΟ εφόσον αυτό απαιτείται στη σχετική διακήρυξη ή στα έγγραφα της σύμβασης: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 Ο οικονομικός φορέας θα είναι σε θέση να προσκομίσει </w:t>
            </w:r>
            <w:r w:rsidRPr="00377936">
              <w:rPr>
                <w:rFonts w:asciiTheme="minorHAnsi" w:hAnsiTheme="minorHAnsi" w:cstheme="minorHAnsi"/>
                <w:b/>
              </w:rPr>
              <w:t>βεβαίωση</w:t>
            </w:r>
            <w:r w:rsidRPr="00377936">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β) (διαδικτυακή διεύθυνση, αρχή ή φορέας έκδοσης, επακριβή στοιχεία αναφοράς των εγγράφων):[……][……][……][……]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δ) []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ε) []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w:t>
            </w:r>
          </w:p>
        </w:tc>
      </w:tr>
      <w:tr w:rsidR="00005C86" w:rsidRPr="00377936" w:rsidTr="00177615">
        <w:trPr>
          <w:jc w:val="center"/>
        </w:trPr>
        <w:tc>
          <w:tcPr>
            <w:tcW w:w="4479" w:type="dxa"/>
            <w:tcBorders>
              <w:left w:val="single" w:sz="4" w:space="0" w:color="000000"/>
              <w:bottom w:val="single" w:sz="4" w:space="0" w:color="000000"/>
            </w:tcBorders>
            <w:shd w:val="clear" w:color="auto" w:fill="auto"/>
          </w:tcPr>
          <w:p w:rsidR="00005C86" w:rsidRPr="00377936" w:rsidRDefault="00005C86" w:rsidP="00177615">
            <w:pPr>
              <w:spacing w:before="120" w:line="276" w:lineRule="auto"/>
              <w:jc w:val="both"/>
              <w:rPr>
                <w:rFonts w:asciiTheme="minorHAnsi" w:hAnsiTheme="minorHAnsi" w:cstheme="minorHAnsi"/>
                <w:b/>
                <w:bCs/>
                <w:i/>
                <w:iCs/>
              </w:rPr>
            </w:pPr>
            <w:r w:rsidRPr="00377936">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συμμετέχει στη διαδικασία σύναψης δημόσιας σύμβασης </w:t>
            </w:r>
            <w:r w:rsidRPr="00377936">
              <w:rPr>
                <w:rFonts w:asciiTheme="minorHAnsi" w:hAnsiTheme="minorHAnsi" w:cstheme="minorHAnsi"/>
              </w:rPr>
              <w:lastRenderedPageBreak/>
              <w:t>από κοινού με άλλους</w:t>
            </w:r>
            <w:r w:rsidRPr="00377936">
              <w:rPr>
                <w:rStyle w:val="a3"/>
                <w:rFonts w:asciiTheme="minorHAnsi" w:hAnsiTheme="minorHAnsi" w:cstheme="minorHAnsi"/>
              </w:rPr>
              <w:endnoteReference w:id="6"/>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tc>
      </w:tr>
      <w:tr w:rsidR="00005C86" w:rsidRPr="00377936" w:rsidTr="0017761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lastRenderedPageBreak/>
              <w:t>Εάν ναι</w:t>
            </w:r>
            <w:r w:rsidRPr="00377936">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Αναφέρετε τον ρόλο του οικονομικού φορέα στην ένωση ή κοινοπραξία   (επικεφαλής, υπεύθυνος για συγκεκριμένα καθήκοντα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Προσδιορίστε τους άλλους οικονομικούς φορείς που συμμετέχουν από κοινού στη διαδικασία σύναψης δημόσιας σύμβασης: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 [……]</w:t>
            </w:r>
          </w:p>
        </w:tc>
      </w:tr>
    </w:tbl>
    <w:p w:rsidR="00005C86" w:rsidRPr="00377936" w:rsidRDefault="00005C86" w:rsidP="00005C86">
      <w:pPr>
        <w:pStyle w:val="2"/>
        <w:spacing w:line="276" w:lineRule="auto"/>
        <w:rPr>
          <w:rFonts w:asciiTheme="minorHAnsi" w:hAnsiTheme="minorHAnsi" w:cstheme="minorHAnsi"/>
          <w:b w:val="0"/>
          <w:bCs w:val="0"/>
          <w:color w:val="auto"/>
        </w:rPr>
      </w:pPr>
    </w:p>
    <w:p w:rsidR="00005C86" w:rsidRPr="00377936" w:rsidRDefault="00005C86" w:rsidP="00005C86">
      <w:pPr>
        <w:spacing w:line="276" w:lineRule="auto"/>
        <w:rPr>
          <w:rFonts w:asciiTheme="minorHAnsi" w:eastAsiaTheme="majorEastAsia" w:hAnsiTheme="minorHAnsi" w:cstheme="minorHAnsi"/>
          <w:sz w:val="26"/>
          <w:szCs w:val="23"/>
        </w:rPr>
      </w:pPr>
      <w:r w:rsidRPr="00377936">
        <w:rPr>
          <w:rFonts w:asciiTheme="minorHAnsi" w:hAnsiTheme="minorHAnsi" w:cstheme="minorHAnsi"/>
        </w:rPr>
        <w:br w:type="page"/>
      </w:r>
    </w:p>
    <w:p w:rsidR="00005C86" w:rsidRPr="00377936" w:rsidRDefault="00005C86" w:rsidP="00005C86">
      <w:pPr>
        <w:pStyle w:val="3"/>
        <w:spacing w:line="276" w:lineRule="auto"/>
        <w:rPr>
          <w:rFonts w:asciiTheme="minorHAnsi" w:hAnsiTheme="minorHAnsi" w:cstheme="minorHAnsi"/>
          <w:i/>
          <w:color w:val="auto"/>
        </w:rPr>
      </w:pPr>
      <w:bookmarkStart w:id="3" w:name="_Toc46403651"/>
      <w:r w:rsidRPr="00377936">
        <w:rPr>
          <w:rFonts w:asciiTheme="minorHAnsi" w:hAnsiTheme="minorHAnsi" w:cstheme="minorHAnsi"/>
          <w:bCs w:val="0"/>
          <w:color w:val="auto"/>
        </w:rPr>
        <w:lastRenderedPageBreak/>
        <w:t>Β: Πληροφορίες σχετικά με τους νόμιμους εκπροσώπους του οικονομικού φορέα</w:t>
      </w:r>
      <w:bookmarkEnd w:id="3"/>
    </w:p>
    <w:p w:rsidR="00005C86" w:rsidRPr="00377936" w:rsidRDefault="00005C86" w:rsidP="00005C86">
      <w:pPr>
        <w:pBdr>
          <w:top w:val="single" w:sz="1" w:space="1" w:color="000000"/>
          <w:left w:val="single" w:sz="1" w:space="1" w:color="000000"/>
          <w:bottom w:val="single" w:sz="1" w:space="1" w:color="000000"/>
          <w:right w:val="single" w:sz="1" w:space="1" w:color="000000"/>
        </w:pBdr>
        <w:shd w:val="clear" w:color="auto" w:fill="FFFFFF"/>
        <w:spacing w:line="276" w:lineRule="auto"/>
        <w:jc w:val="both"/>
        <w:rPr>
          <w:rFonts w:asciiTheme="minorHAnsi" w:hAnsiTheme="minorHAnsi" w:cstheme="minorHAnsi"/>
          <w:b/>
          <w:i/>
        </w:rPr>
      </w:pPr>
      <w:r w:rsidRPr="00377936">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Ονοματεπώνυμο</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proofErr w:type="spellStart"/>
            <w:r w:rsidRPr="00377936">
              <w:rPr>
                <w:rFonts w:asciiTheme="minorHAnsi" w:hAnsiTheme="minorHAnsi" w:cstheme="minorHAnsi"/>
              </w:rPr>
              <w:t>Ηλ</w:t>
            </w:r>
            <w:proofErr w:type="spellEnd"/>
            <w:r w:rsidRPr="00377936">
              <w:rPr>
                <w:rFonts w:asciiTheme="minorHAnsi" w:hAnsiTheme="minorHAnsi" w:cstheme="minorHAns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bl>
    <w:p w:rsidR="00005C86" w:rsidRPr="00377936" w:rsidRDefault="00005C86" w:rsidP="00005C86">
      <w:pPr>
        <w:pStyle w:val="SectionTitle"/>
        <w:ind w:left="850" w:firstLine="0"/>
        <w:jc w:val="both"/>
        <w:rPr>
          <w:rFonts w:asciiTheme="minorHAnsi" w:hAnsiTheme="minorHAnsi" w:cstheme="minorHAnsi"/>
        </w:rPr>
      </w:pPr>
    </w:p>
    <w:p w:rsidR="00005C86" w:rsidRPr="00377936" w:rsidRDefault="00005C86" w:rsidP="00005C86">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05C86" w:rsidRPr="00377936" w:rsidRDefault="00005C86" w:rsidP="00005C86">
      <w:pPr>
        <w:pStyle w:val="3"/>
        <w:spacing w:line="276" w:lineRule="auto"/>
        <w:rPr>
          <w:rFonts w:asciiTheme="minorHAnsi" w:hAnsiTheme="minorHAnsi" w:cstheme="minorHAnsi"/>
          <w:i/>
          <w:color w:val="auto"/>
        </w:rPr>
      </w:pPr>
      <w:bookmarkStart w:id="4" w:name="_Toc46403652"/>
      <w:r w:rsidRPr="00377936">
        <w:rPr>
          <w:rFonts w:asciiTheme="minorHAnsi" w:hAnsiTheme="minorHAnsi" w:cstheme="minorHAnsi"/>
          <w:bCs w:val="0"/>
          <w:color w:val="auto"/>
        </w:rPr>
        <w:lastRenderedPageBreak/>
        <w:t>Γ: Πληροφορίες σχετικά με τη στήριξη στις ικανότητες άλλων ΦΟΡΕΩΝ</w:t>
      </w:r>
      <w:r w:rsidRPr="00377936">
        <w:rPr>
          <w:rStyle w:val="a5"/>
          <w:rFonts w:asciiTheme="minorHAnsi" w:hAnsiTheme="minorHAnsi" w:cstheme="minorHAnsi"/>
          <w:bCs w:val="0"/>
          <w:color w:val="auto"/>
        </w:rPr>
        <w:endnoteReference w:id="7"/>
      </w:r>
      <w:bookmarkEnd w:id="4"/>
      <w:r w:rsidRPr="00377936">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005C86" w:rsidRPr="00377936" w:rsidTr="0017761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[]Ναι []Όχι</w:t>
            </w:r>
          </w:p>
        </w:tc>
      </w:tr>
    </w:tbl>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b/>
          <w:i/>
        </w:rPr>
        <w:t>Εάν ναι</w:t>
      </w:r>
      <w:r w:rsidRPr="00377936">
        <w:rPr>
          <w:rFonts w:asciiTheme="minorHAnsi" w:hAnsiTheme="minorHAnsi" w:cstheme="minorHAnsi"/>
          <w:i/>
        </w:rPr>
        <w:t xml:space="preserve">, επισυνάψτε χωριστό έντυπο ΤΕΥΔ με τις πληροφορίες που απαιτούνται σύμφωνα με τις </w:t>
      </w:r>
      <w:r w:rsidRPr="00377936">
        <w:rPr>
          <w:rFonts w:asciiTheme="minorHAnsi" w:hAnsiTheme="minorHAnsi" w:cstheme="minorHAnsi"/>
          <w:b/>
          <w:i/>
        </w:rPr>
        <w:t xml:space="preserve">ενότητες Α και Β του παρόντος μέρους και σύμφωνα με το μέρος ΙΙΙ, για κάθε ένα </w:t>
      </w:r>
      <w:r w:rsidRPr="00377936">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i/>
        </w:rPr>
      </w:pPr>
      <w:r w:rsidRPr="00377936">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rPr>
      </w:pPr>
      <w:r w:rsidRPr="00377936">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05C86" w:rsidRPr="00377936" w:rsidRDefault="00005C86" w:rsidP="00005C86">
      <w:pPr>
        <w:widowControl/>
        <w:suppressAutoHyphens w:val="0"/>
        <w:spacing w:line="276" w:lineRule="auto"/>
        <w:rPr>
          <w:rFonts w:asciiTheme="minorHAnsi" w:hAnsiTheme="minorHAnsi" w:cstheme="minorHAnsi"/>
        </w:rPr>
      </w:pPr>
      <w:r w:rsidRPr="00377936">
        <w:rPr>
          <w:rFonts w:asciiTheme="minorHAnsi" w:hAnsiTheme="minorHAnsi" w:cstheme="minorHAnsi"/>
        </w:rPr>
        <w:br w:type="page"/>
      </w:r>
    </w:p>
    <w:p w:rsidR="00005C86" w:rsidRPr="00377936" w:rsidRDefault="00005C86" w:rsidP="00005C86">
      <w:pPr>
        <w:pStyle w:val="3"/>
        <w:spacing w:line="276" w:lineRule="auto"/>
        <w:rPr>
          <w:rFonts w:asciiTheme="minorHAnsi" w:hAnsiTheme="minorHAnsi" w:cstheme="minorHAnsi"/>
          <w:bCs w:val="0"/>
          <w:color w:val="auto"/>
        </w:rPr>
      </w:pPr>
      <w:bookmarkStart w:id="5" w:name="_Toc46403653"/>
      <w:r w:rsidRPr="00377936">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377936">
        <w:rPr>
          <w:rFonts w:asciiTheme="minorHAnsi" w:hAnsiTheme="minorHAnsi" w:cstheme="minorHAnsi"/>
          <w:bCs w:val="0"/>
          <w:color w:val="auto"/>
          <w:u w:val="single"/>
        </w:rPr>
        <w:t>δεν στηρίζεται</w:t>
      </w:r>
      <w:r w:rsidRPr="00377936">
        <w:rPr>
          <w:rFonts w:asciiTheme="minorHAnsi" w:hAnsiTheme="minorHAnsi" w:cstheme="minorHAnsi"/>
          <w:bCs w:val="0"/>
          <w:color w:val="auto"/>
        </w:rPr>
        <w:t xml:space="preserve"> ο οικονομικός φορέας</w:t>
      </w:r>
      <w:bookmarkEnd w:id="5"/>
      <w:r w:rsidRPr="00377936">
        <w:rPr>
          <w:rFonts w:asciiTheme="minorHAnsi" w:hAnsiTheme="minorHAnsi" w:cstheme="minorHAnsi"/>
          <w:color w:val="auto"/>
        </w:rPr>
        <w:t xml:space="preserve"> </w:t>
      </w:r>
    </w:p>
    <w:p w:rsidR="00005C86" w:rsidRPr="00377936" w:rsidRDefault="00005C86" w:rsidP="00005C86">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b/>
          <w:i/>
        </w:rPr>
      </w:pPr>
      <w:r w:rsidRPr="00377936">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[]Ναι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Εάν </w:t>
            </w:r>
            <w:r w:rsidRPr="00377936">
              <w:rPr>
                <w:rFonts w:asciiTheme="minorHAnsi" w:hAnsiTheme="minorHAnsi" w:cstheme="minorHAnsi"/>
                <w:b/>
              </w:rPr>
              <w:t xml:space="preserve">ναι </w:t>
            </w:r>
            <w:r w:rsidRPr="00377936">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bl>
    <w:p w:rsidR="00005C86" w:rsidRPr="00377936" w:rsidRDefault="00005C86" w:rsidP="00005C8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377936">
        <w:rPr>
          <w:rFonts w:asciiTheme="minorHAnsi" w:hAnsiTheme="minorHAnsi" w:cstheme="minorHAnsi"/>
          <w:i/>
        </w:rPr>
        <w:t>Εάν</w:t>
      </w:r>
      <w:r w:rsidRPr="00377936">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77936">
        <w:rPr>
          <w:rFonts w:asciiTheme="minorHAnsi" w:hAnsiTheme="minorHAnsi" w:cstheme="minorHAnsi"/>
          <w:b w:val="0"/>
          <w:i/>
        </w:rPr>
        <w:t xml:space="preserve">επιπλέον των πληροφοριών </w:t>
      </w:r>
      <w:r w:rsidRPr="00377936">
        <w:rPr>
          <w:rFonts w:asciiTheme="minorHAnsi" w:hAnsiTheme="minorHAnsi" w:cstheme="minorHAnsi"/>
          <w:i/>
        </w:rPr>
        <w:t xml:space="preserve">που προβλέπονται στην παρούσα ενότητα, </w:t>
      </w:r>
      <w:r w:rsidRPr="00377936">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05C86" w:rsidRPr="00377936" w:rsidRDefault="00005C86" w:rsidP="00005C86">
      <w:pPr>
        <w:widowControl/>
        <w:suppressAutoHyphens w:val="0"/>
        <w:spacing w:line="276" w:lineRule="auto"/>
        <w:rPr>
          <w:rFonts w:asciiTheme="minorHAnsi" w:eastAsiaTheme="majorEastAsia" w:hAnsiTheme="minorHAnsi" w:cstheme="minorHAnsi"/>
          <w:sz w:val="26"/>
          <w:szCs w:val="23"/>
          <w:u w:val="single"/>
        </w:rPr>
      </w:pPr>
      <w:r w:rsidRPr="00377936">
        <w:rPr>
          <w:rFonts w:asciiTheme="minorHAnsi" w:hAnsiTheme="minorHAnsi" w:cstheme="minorHAnsi"/>
          <w:b/>
          <w:bCs/>
          <w:u w:val="single"/>
        </w:rPr>
        <w:br w:type="page"/>
      </w:r>
    </w:p>
    <w:p w:rsidR="00005C86" w:rsidRPr="00377936" w:rsidRDefault="00005C86" w:rsidP="00005C86">
      <w:pPr>
        <w:pStyle w:val="2"/>
        <w:spacing w:line="276" w:lineRule="auto"/>
        <w:rPr>
          <w:rFonts w:asciiTheme="minorHAnsi" w:hAnsiTheme="minorHAnsi" w:cstheme="minorHAnsi"/>
          <w:bCs w:val="0"/>
          <w:color w:val="auto"/>
          <w:sz w:val="24"/>
        </w:rPr>
      </w:pPr>
      <w:bookmarkStart w:id="6" w:name="_Toc46403654"/>
      <w:r w:rsidRPr="00377936">
        <w:rPr>
          <w:rFonts w:asciiTheme="minorHAnsi" w:hAnsiTheme="minorHAnsi" w:cstheme="minorHAnsi"/>
          <w:bCs w:val="0"/>
          <w:color w:val="auto"/>
          <w:sz w:val="24"/>
          <w:u w:val="single"/>
        </w:rPr>
        <w:lastRenderedPageBreak/>
        <w:t>Μέρος III: Λόγοι αποκλεισμού</w:t>
      </w:r>
      <w:bookmarkEnd w:id="6"/>
    </w:p>
    <w:p w:rsidR="00005C86" w:rsidRPr="00377936" w:rsidRDefault="00005C86" w:rsidP="00005C86">
      <w:pPr>
        <w:pStyle w:val="3"/>
        <w:spacing w:line="276" w:lineRule="auto"/>
        <w:rPr>
          <w:rFonts w:asciiTheme="minorHAnsi" w:hAnsiTheme="minorHAnsi" w:cstheme="minorHAnsi"/>
          <w:color w:val="auto"/>
        </w:rPr>
      </w:pPr>
      <w:bookmarkStart w:id="7" w:name="_Toc46403655"/>
      <w:r w:rsidRPr="00377936">
        <w:rPr>
          <w:rFonts w:asciiTheme="minorHAnsi" w:hAnsiTheme="minorHAnsi" w:cstheme="minorHAnsi"/>
          <w:bCs w:val="0"/>
          <w:color w:val="auto"/>
        </w:rPr>
        <w:t>Α: Λόγοι αποκλεισμού που σχετίζονται με ποινικές καταδίκες</w:t>
      </w:r>
      <w:r w:rsidRPr="00377936">
        <w:rPr>
          <w:rStyle w:val="a5"/>
          <w:rFonts w:asciiTheme="minorHAnsi" w:hAnsiTheme="minorHAnsi" w:cstheme="minorHAnsi"/>
          <w:color w:val="auto"/>
        </w:rPr>
        <w:endnoteReference w:id="8"/>
      </w:r>
      <w:bookmarkEnd w:id="7"/>
    </w:p>
    <w:p w:rsidR="00005C86" w:rsidRPr="00377936" w:rsidRDefault="00005C86" w:rsidP="00005C86">
      <w:pPr>
        <w:pBdr>
          <w:top w:val="single" w:sz="1" w:space="1" w:color="000000"/>
          <w:left w:val="single" w:sz="1" w:space="1" w:color="000000"/>
          <w:bottom w:val="single" w:sz="1" w:space="1" w:color="000000"/>
          <w:right w:val="single" w:sz="1" w:space="1" w:color="000000"/>
        </w:pBdr>
        <w:shd w:val="clear" w:color="auto" w:fill="CCCCCC"/>
        <w:spacing w:line="276" w:lineRule="auto"/>
        <w:jc w:val="both"/>
        <w:rPr>
          <w:rFonts w:asciiTheme="minorHAnsi" w:hAnsiTheme="minorHAnsi" w:cstheme="minorHAnsi"/>
        </w:rPr>
      </w:pPr>
      <w:r w:rsidRPr="00377936">
        <w:rPr>
          <w:rFonts w:asciiTheme="minorHAnsi" w:hAnsiTheme="minorHAnsi" w:cstheme="minorHAnsi"/>
        </w:rPr>
        <w:t>Στο άρθρο 73 παρ. 1 ορίζονται οι ακόλουθοι λόγοι αποκλεισμού:</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rPr>
        <w:t xml:space="preserve">συμμετοχή σε </w:t>
      </w:r>
      <w:r w:rsidRPr="00377936">
        <w:rPr>
          <w:rFonts w:asciiTheme="minorHAnsi" w:hAnsiTheme="minorHAnsi" w:cstheme="minorHAnsi"/>
          <w:b/>
        </w:rPr>
        <w:t>εγκληματική οργάνωση</w:t>
      </w:r>
      <w:r w:rsidRPr="00377936">
        <w:rPr>
          <w:rStyle w:val="a3"/>
          <w:rFonts w:asciiTheme="minorHAnsi" w:hAnsiTheme="minorHAnsi" w:cstheme="minorHAnsi"/>
        </w:rPr>
        <w:endnoteReference w:id="9"/>
      </w:r>
      <w:r w:rsidRPr="00377936">
        <w:rPr>
          <w:rFonts w:asciiTheme="minorHAnsi" w:hAnsiTheme="minorHAnsi" w:cstheme="minorHAnsi"/>
        </w:rPr>
        <w:t>·</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δωροδοκία</w:t>
      </w:r>
      <w:r w:rsidRPr="00377936">
        <w:rPr>
          <w:rStyle w:val="a5"/>
          <w:rFonts w:asciiTheme="minorHAnsi" w:hAnsiTheme="minorHAnsi" w:cstheme="minorHAnsi"/>
        </w:rPr>
        <w:endnoteReference w:id="10"/>
      </w:r>
      <w:r w:rsidRPr="00377936">
        <w:rPr>
          <w:rFonts w:asciiTheme="minorHAnsi" w:hAnsiTheme="minorHAnsi" w:cstheme="minorHAnsi"/>
          <w:vertAlign w:val="superscript"/>
        </w:rPr>
        <w:t>,</w:t>
      </w:r>
      <w:r w:rsidRPr="00377936">
        <w:rPr>
          <w:rStyle w:val="a3"/>
          <w:rFonts w:asciiTheme="minorHAnsi" w:hAnsiTheme="minorHAnsi" w:cstheme="minorHAnsi"/>
        </w:rPr>
        <w:endnoteReference w:id="11"/>
      </w:r>
      <w:r w:rsidRPr="00377936">
        <w:rPr>
          <w:rFonts w:asciiTheme="minorHAnsi" w:hAnsiTheme="minorHAnsi" w:cstheme="minorHAnsi"/>
        </w:rPr>
        <w:t>·</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απάτη</w:t>
      </w:r>
      <w:r w:rsidRPr="00377936">
        <w:rPr>
          <w:rStyle w:val="a3"/>
          <w:rFonts w:asciiTheme="minorHAnsi" w:hAnsiTheme="minorHAnsi" w:cstheme="minorHAnsi"/>
        </w:rPr>
        <w:endnoteReference w:id="12"/>
      </w:r>
      <w:r w:rsidRPr="00377936">
        <w:rPr>
          <w:rFonts w:asciiTheme="minorHAnsi" w:hAnsiTheme="minorHAnsi" w:cstheme="minorHAnsi"/>
        </w:rPr>
        <w:t>·</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rPr>
      </w:pPr>
      <w:r w:rsidRPr="00377936">
        <w:rPr>
          <w:rFonts w:asciiTheme="minorHAnsi" w:hAnsiTheme="minorHAnsi" w:cstheme="minorHAnsi"/>
          <w:b/>
        </w:rPr>
        <w:t>τρομοκρατικά εγκλήματα ή εγκλήματα συνδεόμενα με τρομοκρατικές δραστηριότητες</w:t>
      </w:r>
      <w:r w:rsidRPr="00377936">
        <w:rPr>
          <w:rStyle w:val="a3"/>
          <w:rFonts w:asciiTheme="minorHAnsi" w:hAnsiTheme="minorHAnsi" w:cstheme="minorHAnsi"/>
        </w:rPr>
        <w:endnoteReference w:id="13"/>
      </w:r>
      <w:r w:rsidRPr="00377936">
        <w:rPr>
          <w:rStyle w:val="a3"/>
          <w:rFonts w:asciiTheme="minorHAnsi" w:hAnsiTheme="minorHAnsi" w:cstheme="minorHAnsi"/>
        </w:rPr>
        <w:t>·</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3"/>
          <w:rFonts w:asciiTheme="minorHAnsi" w:hAnsiTheme="minorHAnsi" w:cstheme="minorHAnsi"/>
          <w:b/>
        </w:rPr>
      </w:pPr>
      <w:r w:rsidRPr="00377936">
        <w:rPr>
          <w:rFonts w:asciiTheme="minorHAnsi" w:hAnsiTheme="minorHAnsi" w:cstheme="minorHAnsi"/>
          <w:b/>
        </w:rPr>
        <w:t>νομιμοποίηση εσόδων από παράνομες δραστηριότητες ή χρηματοδότηση της τρομοκρατίας</w:t>
      </w:r>
      <w:r w:rsidRPr="00377936">
        <w:rPr>
          <w:rStyle w:val="a3"/>
          <w:rFonts w:asciiTheme="minorHAnsi" w:hAnsiTheme="minorHAnsi" w:cstheme="minorHAnsi"/>
        </w:rPr>
        <w:endnoteReference w:id="14"/>
      </w:r>
      <w:r w:rsidRPr="00377936">
        <w:rPr>
          <w:rFonts w:asciiTheme="minorHAnsi" w:hAnsiTheme="minorHAnsi" w:cstheme="minorHAnsi"/>
        </w:rPr>
        <w:t>·</w:t>
      </w:r>
    </w:p>
    <w:p w:rsidR="00005C86" w:rsidRPr="00377936" w:rsidRDefault="00005C86" w:rsidP="00005C86">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377936">
        <w:rPr>
          <w:rStyle w:val="a3"/>
          <w:rFonts w:asciiTheme="minorHAnsi" w:hAnsiTheme="minorHAnsi" w:cstheme="minorHAnsi"/>
          <w:b/>
        </w:rPr>
        <w:t>παιδική εργασία και άλλες μορφές εμπορίας ανθρώπων</w:t>
      </w:r>
      <w:r w:rsidRPr="00377936">
        <w:rPr>
          <w:rStyle w:val="a3"/>
          <w:rFonts w:asciiTheme="minorHAnsi" w:hAnsiTheme="minorHAnsi" w:cstheme="minorHAnsi"/>
        </w:rPr>
        <w:endnoteReference w:id="15"/>
      </w:r>
      <w:r w:rsidRPr="00377936">
        <w:rPr>
          <w:rStyle w:val="a3"/>
          <w:rFonts w:asciiTheme="minorHAnsi" w:hAnsiTheme="minorHAnsi" w:cstheme="minorHAnsi"/>
        </w:rPr>
        <w:t>.</w:t>
      </w:r>
    </w:p>
    <w:tbl>
      <w:tblPr>
        <w:tblW w:w="9859" w:type="dxa"/>
        <w:jc w:val="center"/>
        <w:tblInd w:w="-900" w:type="dxa"/>
        <w:tblLayout w:type="fixed"/>
        <w:tblLook w:val="0000"/>
      </w:tblPr>
      <w:tblGrid>
        <w:gridCol w:w="5379"/>
        <w:gridCol w:w="4480"/>
      </w:tblGrid>
      <w:tr w:rsidR="00005C86" w:rsidRPr="00377936" w:rsidTr="00177615">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bCs/>
                <w:i/>
                <w:iCs/>
              </w:rPr>
            </w:pPr>
            <w:r w:rsidRPr="00377936">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b/>
                <w:bCs/>
                <w:i/>
                <w:iCs/>
              </w:rPr>
              <w:t>Απάντηση:</w:t>
            </w:r>
          </w:p>
        </w:tc>
      </w:tr>
      <w:tr w:rsidR="00005C86" w:rsidRPr="00377936" w:rsidTr="00177615">
        <w:trPr>
          <w:jc w:val="center"/>
        </w:trPr>
        <w:tc>
          <w:tcPr>
            <w:tcW w:w="5379" w:type="dxa"/>
            <w:tcBorders>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Υπάρχει τελεσίδικη καταδικαστική </w:t>
            </w:r>
            <w:r w:rsidRPr="00377936">
              <w:rPr>
                <w:rFonts w:asciiTheme="minorHAnsi" w:hAnsiTheme="minorHAnsi" w:cstheme="minorHAnsi"/>
                <w:b/>
              </w:rPr>
              <w:t>απόφαση εις βάρος του οικονομικού φορέα</w:t>
            </w:r>
            <w:r w:rsidRPr="00377936">
              <w:rPr>
                <w:rFonts w:asciiTheme="minorHAnsi" w:hAnsiTheme="minorHAnsi" w:cstheme="minorHAnsi"/>
              </w:rPr>
              <w:t xml:space="preserve"> ή </w:t>
            </w:r>
            <w:r w:rsidRPr="00377936">
              <w:rPr>
                <w:rFonts w:asciiTheme="minorHAnsi" w:hAnsiTheme="minorHAnsi" w:cstheme="minorHAnsi"/>
                <w:b/>
              </w:rPr>
              <w:t>οποιουδήποτε</w:t>
            </w:r>
            <w:r w:rsidRPr="00377936">
              <w:rPr>
                <w:rFonts w:asciiTheme="minorHAnsi" w:hAnsiTheme="minorHAnsi" w:cstheme="minorHAnsi"/>
              </w:rPr>
              <w:t xml:space="preserve"> προσώπου</w:t>
            </w:r>
            <w:r w:rsidRPr="00377936">
              <w:rPr>
                <w:rStyle w:val="a5"/>
                <w:rFonts w:asciiTheme="minorHAnsi" w:hAnsiTheme="minorHAnsi" w:cstheme="minorHAnsi"/>
              </w:rPr>
              <w:endnoteReference w:id="16"/>
            </w:r>
            <w:r w:rsidRPr="00377936">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3"/>
                <w:rFonts w:asciiTheme="minorHAnsi" w:hAnsiTheme="minorHAnsi" w:cstheme="minorHAnsi"/>
              </w:rPr>
              <w:endnoteReference w:id="17"/>
            </w:r>
          </w:p>
        </w:tc>
      </w:tr>
      <w:tr w:rsidR="00005C86" w:rsidRPr="00377936" w:rsidTr="00177615">
        <w:trPr>
          <w:jc w:val="center"/>
        </w:trPr>
        <w:tc>
          <w:tcPr>
            <w:tcW w:w="53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αναφέρετε</w:t>
            </w:r>
            <w:r w:rsidRPr="00377936">
              <w:rPr>
                <w:rStyle w:val="a3"/>
                <w:rFonts w:asciiTheme="minorHAnsi" w:hAnsiTheme="minorHAnsi" w:cstheme="minorHAnsi"/>
              </w:rPr>
              <w:endnoteReference w:id="18"/>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Προσδιορίστε ποιος έχει καταδικαστεί [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 xml:space="preserve">γ) </w:t>
            </w:r>
            <w:r w:rsidRPr="00377936">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α) Ημερομηνία:[   ],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σημείο-(-α): [   ],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λόγος(-οι):[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w:t>
            </w:r>
          </w:p>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rPr>
              <w:t>γ) Διάρκεια της περιόδου αποκλεισμού [……] και σχετικό(-ά) σημείο(-α) [   ]</w:t>
            </w:r>
          </w:p>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t xml:space="preserve">Εάν η σχετική τεκμηρίωση διατίθεται ηλεκτρονικά, αναφέρετε: (διαδικτυακή διεύθυνση, αρχή ή φορέας έκδοσης, </w:t>
            </w:r>
            <w:r w:rsidRPr="00377936">
              <w:rPr>
                <w:rFonts w:asciiTheme="minorHAnsi" w:hAnsiTheme="minorHAnsi" w:cstheme="minorHAnsi"/>
                <w:i/>
              </w:rPr>
              <w:lastRenderedPageBreak/>
              <w:t>επακριβή στοιχεία αναφοράς των εγγράφων):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w:t>
            </w:r>
            <w:r w:rsidRPr="00377936">
              <w:rPr>
                <w:rStyle w:val="a3"/>
                <w:rFonts w:asciiTheme="minorHAnsi" w:hAnsiTheme="minorHAnsi" w:cstheme="minorHAnsi"/>
              </w:rPr>
              <w:endnoteReference w:id="19"/>
            </w:r>
          </w:p>
        </w:tc>
      </w:tr>
      <w:tr w:rsidR="00005C86" w:rsidRPr="00377936" w:rsidTr="00177615">
        <w:trPr>
          <w:jc w:val="center"/>
        </w:trPr>
        <w:tc>
          <w:tcPr>
            <w:tcW w:w="53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77936">
              <w:rPr>
                <w:rStyle w:val="NormalBoldChar"/>
                <w:rFonts w:asciiTheme="minorHAnsi" w:eastAsia="Calibri" w:hAnsiTheme="minorHAnsi" w:cstheme="minorHAnsi"/>
                <w:sz w:val="22"/>
              </w:rPr>
              <w:t>αυτοκάθαρση»)</w:t>
            </w:r>
            <w:r w:rsidRPr="00377936">
              <w:rPr>
                <w:rStyle w:val="NormalBoldChar"/>
                <w:rFonts w:asciiTheme="minorHAnsi" w:eastAsia="Calibri" w:hAnsiTheme="minorHAnsi" w:cstheme="minorHAnsi"/>
                <w:sz w:val="22"/>
                <w:vertAlign w:val="superscript"/>
              </w:rPr>
              <w:endnoteReference w:id="20"/>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005C86" w:rsidRPr="00377936" w:rsidTr="00177615">
        <w:trPr>
          <w:jc w:val="center"/>
        </w:trPr>
        <w:tc>
          <w:tcPr>
            <w:tcW w:w="53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περιγράψτε τα μέτρα που λήφθηκαν</w:t>
            </w:r>
            <w:r w:rsidRPr="00377936">
              <w:rPr>
                <w:rStyle w:val="a3"/>
                <w:rFonts w:asciiTheme="minorHAnsi" w:hAnsiTheme="minorHAnsi" w:cstheme="minorHAnsi"/>
              </w:rPr>
              <w:endnoteReference w:id="21"/>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bl>
    <w:p w:rsidR="00005C86" w:rsidRPr="00377936" w:rsidRDefault="00005C86" w:rsidP="00005C86">
      <w:pPr>
        <w:pStyle w:val="3"/>
        <w:spacing w:line="276" w:lineRule="auto"/>
        <w:rPr>
          <w:rFonts w:asciiTheme="minorHAnsi" w:hAnsiTheme="minorHAnsi" w:cstheme="minorHAnsi"/>
          <w:i/>
          <w:color w:val="auto"/>
        </w:rPr>
      </w:pPr>
      <w:bookmarkStart w:id="8" w:name="_Toc46403656"/>
      <w:r w:rsidRPr="00377936">
        <w:rPr>
          <w:rFonts w:asciiTheme="minorHAnsi" w:hAnsiTheme="minorHAnsi" w:cstheme="minorHAnsi"/>
          <w:bCs w:val="0"/>
          <w:color w:val="auto"/>
        </w:rPr>
        <w:t>Β: Λόγοι που σχετίζονται με την καταβολή φόρων ή εισφορών κοινωνικής ασφάλισης</w:t>
      </w:r>
      <w:bookmarkEnd w:id="8"/>
      <w:r w:rsidRPr="00377936">
        <w:rPr>
          <w:rFonts w:asciiTheme="minorHAnsi" w:hAnsiTheme="minorHAnsi" w:cstheme="minorHAnsi"/>
          <w:bCs w:val="0"/>
          <w:color w:val="auto"/>
        </w:rPr>
        <w:t xml:space="preserve"> </w:t>
      </w:r>
    </w:p>
    <w:tbl>
      <w:tblPr>
        <w:tblW w:w="9370" w:type="dxa"/>
        <w:jc w:val="center"/>
        <w:tblInd w:w="-406" w:type="dxa"/>
        <w:tblLayout w:type="fixed"/>
        <w:tblCellMar>
          <w:left w:w="0" w:type="dxa"/>
          <w:right w:w="0" w:type="dxa"/>
        </w:tblCellMar>
        <w:tblLook w:val="0000"/>
      </w:tblPr>
      <w:tblGrid>
        <w:gridCol w:w="4886"/>
        <w:gridCol w:w="4475"/>
        <w:gridCol w:w="9"/>
      </w:tblGrid>
      <w:tr w:rsidR="00005C86" w:rsidRPr="00377936" w:rsidTr="00177615">
        <w:trPr>
          <w:gridAfter w:val="1"/>
          <w:wAfter w:w="9" w:type="dxa"/>
          <w:jc w:val="center"/>
        </w:trPr>
        <w:tc>
          <w:tcPr>
            <w:tcW w:w="4886"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1) Ο οικονομικός φορέας έχει εκπληρώσει όλες </w:t>
            </w:r>
            <w:r w:rsidRPr="00377936">
              <w:rPr>
                <w:rFonts w:asciiTheme="minorHAnsi" w:hAnsiTheme="minorHAnsi" w:cstheme="minorHAnsi"/>
                <w:b/>
              </w:rPr>
              <w:t>τις υποχρεώσεις του όσον αφορά την πληρωμή φόρων ή εισφορών κοινωνικής ασφάλισης</w:t>
            </w:r>
            <w:r w:rsidRPr="00377936">
              <w:rPr>
                <w:rStyle w:val="a5"/>
                <w:rFonts w:asciiTheme="minorHAnsi" w:hAnsiTheme="minorHAnsi" w:cstheme="minorHAnsi"/>
              </w:rPr>
              <w:endnoteReference w:id="22"/>
            </w:r>
            <w:r w:rsidRPr="00377936">
              <w:rPr>
                <w:rFonts w:asciiTheme="minorHAnsi" w:hAnsiTheme="minorHAnsi" w:cstheme="minorHAnsi"/>
                <w:b/>
              </w:rPr>
              <w:t>,</w:t>
            </w:r>
            <w:r w:rsidRPr="00377936">
              <w:rPr>
                <w:rFonts w:asciiTheme="minorHAnsi" w:hAnsiTheme="minorHAnsi" w:cstheme="minorHAnsi"/>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tc>
      </w:tr>
      <w:tr w:rsidR="00005C86" w:rsidRPr="00377936" w:rsidTr="00177615">
        <w:tblPrEx>
          <w:tblCellMar>
            <w:left w:w="108" w:type="dxa"/>
            <w:right w:w="108" w:type="dxa"/>
          </w:tblCellMar>
        </w:tblPrEx>
        <w:trPr>
          <w:trHeight w:val="1977"/>
          <w:jc w:val="center"/>
        </w:trPr>
        <w:tc>
          <w:tcPr>
            <w:tcW w:w="4886"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 xml:space="preserve">Εάν όχι αναφέρετε: </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α) Χώρα ή κράτος μέλος για το οποίο πρόκειται:</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β) Ποιο είναι το σχετικό ποσό;</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γ)Πως διαπιστώθηκε η αθέτηση των υποχρεώσεων;</w:t>
            </w:r>
          </w:p>
          <w:p w:rsidR="00005C86" w:rsidRPr="00377936" w:rsidRDefault="00005C86" w:rsidP="00177615">
            <w:pPr>
              <w:snapToGrid w:val="0"/>
              <w:spacing w:line="276" w:lineRule="auto"/>
              <w:jc w:val="both"/>
              <w:rPr>
                <w:rFonts w:asciiTheme="minorHAnsi" w:hAnsiTheme="minorHAnsi" w:cstheme="minorHAnsi"/>
                <w:b/>
              </w:rPr>
            </w:pPr>
            <w:r w:rsidRPr="00377936">
              <w:rPr>
                <w:rFonts w:asciiTheme="minorHAnsi" w:hAnsiTheme="minorHAnsi" w:cstheme="minorHAnsi"/>
              </w:rPr>
              <w:t>1) Μέσω δικαστικής ή διοικητικής απόφασης;</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b/>
              </w:rPr>
              <w:t xml:space="preserve">- </w:t>
            </w:r>
            <w:r w:rsidRPr="00377936">
              <w:rPr>
                <w:rFonts w:asciiTheme="minorHAnsi" w:hAnsiTheme="minorHAnsi" w:cstheme="minorHAnsi"/>
              </w:rPr>
              <w:t>Η εν λόγω απόφαση είναι τελεσίδικη και δεσμευτική;</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 Αναφέρατε την ημερομηνία καταδίκης ή έκδοσης απόφασης</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t>2) Με άλλα μέσα; Διευκρινίστε:</w:t>
            </w:r>
          </w:p>
          <w:p w:rsidR="00005C86" w:rsidRPr="00377936" w:rsidRDefault="00005C86" w:rsidP="00177615">
            <w:pPr>
              <w:snapToGrid w:val="0"/>
              <w:spacing w:line="276" w:lineRule="auto"/>
              <w:jc w:val="both"/>
              <w:rPr>
                <w:rFonts w:asciiTheme="minorHAnsi" w:hAnsiTheme="minorHAnsi" w:cstheme="minorHAnsi"/>
                <w:b/>
                <w:bCs/>
              </w:rPr>
            </w:pPr>
            <w:r w:rsidRPr="00377936">
              <w:rPr>
                <w:rFonts w:asciiTheme="minorHAnsi" w:hAnsiTheme="minorHAnsi" w:cstheme="minorHAnsi"/>
              </w:rPr>
              <w:t xml:space="preserve">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w:t>
            </w:r>
            <w:r w:rsidRPr="00377936">
              <w:rPr>
                <w:rFonts w:asciiTheme="minorHAnsi" w:hAnsiTheme="minorHAnsi" w:cstheme="minorHAnsi"/>
              </w:rPr>
              <w:lastRenderedPageBreak/>
              <w:t>διακανονισμό για την καταβολή τους ;</w:t>
            </w:r>
            <w:r w:rsidRPr="00377936">
              <w:rPr>
                <w:rStyle w:val="a5"/>
                <w:rFonts w:asciiTheme="minorHAnsi" w:hAnsiTheme="minorHAnsi" w:cstheme="minorHAnsi"/>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05C86" w:rsidRPr="00377936" w:rsidTr="00177615">
              <w:tc>
                <w:tcPr>
                  <w:tcW w:w="2036" w:type="dxa"/>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rPr>
                    <w:lastRenderedPageBreak/>
                    <w:t>ΦΟΡΟΙ</w:t>
                  </w:r>
                </w:p>
                <w:p w:rsidR="00005C86" w:rsidRPr="00377936" w:rsidRDefault="00005C86" w:rsidP="00177615">
                  <w:pPr>
                    <w:spacing w:line="276" w:lineRule="auto"/>
                    <w:jc w:val="both"/>
                    <w:rPr>
                      <w:rFonts w:asciiTheme="minorHAnsi" w:hAnsiTheme="minorHAnsi" w:cstheme="minorHAnsi"/>
                    </w:rPr>
                  </w:pPr>
                </w:p>
              </w:tc>
              <w:tc>
                <w:tcPr>
                  <w:tcW w:w="2192" w:type="dxa"/>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bCs/>
                    </w:rPr>
                    <w:t>ΕΙΣΦΟΡΕΣ ΚΟΙΝΩΝΙΚΗΣ ΑΣΦΑΛΙΣΗΣ</w:t>
                  </w:r>
                </w:p>
              </w:tc>
            </w:tr>
            <w:tr w:rsidR="00005C86" w:rsidRPr="00377936" w:rsidTr="00177615">
              <w:tc>
                <w:tcPr>
                  <w:tcW w:w="2036" w:type="dxa"/>
                  <w:shd w:val="clear" w:color="auto" w:fill="auto"/>
                </w:tcPr>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γ.2)[……]·</w:t>
                  </w:r>
                </w:p>
                <w:p w:rsidR="00005C86" w:rsidRPr="00377936" w:rsidRDefault="00005C86" w:rsidP="00177615">
                  <w:pPr>
                    <w:spacing w:line="276" w:lineRule="auto"/>
                    <w:jc w:val="both"/>
                    <w:rPr>
                      <w:rFonts w:asciiTheme="minorHAnsi" w:hAnsiTheme="minorHAnsi" w:cstheme="minorHAnsi"/>
                      <w:sz w:val="21"/>
                      <w:szCs w:val="21"/>
                    </w:rPr>
                  </w:pPr>
                  <w:r w:rsidRPr="00377936">
                    <w:rPr>
                      <w:rFonts w:asciiTheme="minorHAnsi" w:hAnsiTheme="minorHAnsi" w:cstheme="minorHAnsi"/>
                    </w:rPr>
                    <w:t xml:space="preserve">δ) [] Ναι [] Όχι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sz w:val="21"/>
                      <w:szCs w:val="21"/>
                    </w:rPr>
                    <w:t>Εάν ναι, να αναφερθούν λεπτομερείς πληροφορίες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c>
                <w:tcPr>
                  <w:tcW w:w="2192" w:type="dxa"/>
                  <w:shd w:val="clear" w:color="auto" w:fill="auto"/>
                </w:tcPr>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γ.1) [] Ναι [] Όχι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Ναι [] Όχι </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γ.2)[……]·</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δ) [] Ναι [] Όχι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Εάν ναι, να αναφερθούν λεπτομερείς πληροφορίες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lastRenderedPageBreak/>
                    <w:t>[……]</w:t>
                  </w:r>
                </w:p>
              </w:tc>
            </w:tr>
          </w:tbl>
          <w:p w:rsidR="00005C86" w:rsidRPr="00377936" w:rsidRDefault="00005C86" w:rsidP="00177615">
            <w:pPr>
              <w:spacing w:line="276" w:lineRule="auto"/>
              <w:jc w:val="both"/>
              <w:rPr>
                <w:rFonts w:asciiTheme="minorHAnsi" w:hAnsiTheme="minorHAnsi" w:cstheme="minorHAnsi"/>
              </w:rPr>
            </w:pPr>
          </w:p>
        </w:tc>
      </w:tr>
      <w:tr w:rsidR="00005C86" w:rsidRPr="00377936" w:rsidTr="00177615">
        <w:tblPrEx>
          <w:tblCellMar>
            <w:left w:w="108" w:type="dxa"/>
            <w:right w:w="108" w:type="dxa"/>
          </w:tblCellMar>
        </w:tblPrEx>
        <w:trPr>
          <w:jc w:val="center"/>
        </w:trPr>
        <w:tc>
          <w:tcPr>
            <w:tcW w:w="4886"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t>(διαδικτυακή διεύθυνση, αρχή ή φορέας έκδοσης, επακριβή στοιχεία αναφοράς των εγγράφων):</w:t>
            </w:r>
            <w:r w:rsidRPr="00377936">
              <w:rPr>
                <w:rStyle w:val="a3"/>
                <w:rFonts w:asciiTheme="minorHAnsi" w:hAnsiTheme="minorHAnsi" w:cstheme="minorHAnsi"/>
                <w:i/>
              </w:rPr>
              <w:t xml:space="preserve"> </w:t>
            </w:r>
            <w:r w:rsidRPr="00377936">
              <w:rPr>
                <w:rStyle w:val="a3"/>
                <w:rFonts w:asciiTheme="minorHAnsi" w:hAnsiTheme="minorHAnsi" w:cstheme="minorHAnsi"/>
              </w:rPr>
              <w:endnoteReference w:id="24"/>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w:t>
            </w:r>
          </w:p>
        </w:tc>
      </w:tr>
    </w:tbl>
    <w:p w:rsidR="00005C86" w:rsidRPr="00377936" w:rsidRDefault="00005C86" w:rsidP="00005C86">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05C86" w:rsidRPr="00377936" w:rsidRDefault="00005C86" w:rsidP="00005C86">
      <w:pPr>
        <w:pStyle w:val="SectionTitle"/>
        <w:ind w:firstLine="0"/>
        <w:jc w:val="both"/>
        <w:rPr>
          <w:rFonts w:asciiTheme="minorHAnsi" w:hAnsiTheme="minorHAnsi" w:cstheme="minorHAnsi"/>
        </w:rPr>
      </w:pPr>
    </w:p>
    <w:p w:rsidR="00005C86" w:rsidRPr="00377936" w:rsidRDefault="00005C86" w:rsidP="00005C86">
      <w:pPr>
        <w:pStyle w:val="3"/>
        <w:spacing w:line="276" w:lineRule="auto"/>
        <w:rPr>
          <w:rFonts w:asciiTheme="minorHAnsi" w:hAnsiTheme="minorHAnsi" w:cstheme="minorHAnsi"/>
          <w:i/>
          <w:color w:val="auto"/>
        </w:rPr>
      </w:pPr>
      <w:bookmarkStart w:id="9" w:name="_Toc46403657"/>
      <w:r w:rsidRPr="00377936">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9"/>
    </w:p>
    <w:tbl>
      <w:tblPr>
        <w:tblW w:w="9228" w:type="dxa"/>
        <w:jc w:val="center"/>
        <w:tblInd w:w="-269" w:type="dxa"/>
        <w:tblLayout w:type="fixed"/>
        <w:tblLook w:val="0000"/>
      </w:tblPr>
      <w:tblGrid>
        <w:gridCol w:w="4748"/>
        <w:gridCol w:w="4480"/>
      </w:tblGrid>
      <w:tr w:rsidR="00005C86" w:rsidRPr="00377936" w:rsidTr="00177615">
        <w:trPr>
          <w:jc w:val="center"/>
        </w:trPr>
        <w:tc>
          <w:tcPr>
            <w:tcW w:w="4748"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Ο οικονομικός φορέας έχει,</w:t>
            </w:r>
            <w:r w:rsidRPr="00377936">
              <w:rPr>
                <w:rFonts w:asciiTheme="minorHAnsi" w:hAnsiTheme="minorHAnsi" w:cstheme="minorHAnsi"/>
                <w:b/>
              </w:rPr>
              <w:t xml:space="preserve"> εν γνώσει του</w:t>
            </w:r>
            <w:r w:rsidRPr="00377936">
              <w:rPr>
                <w:rFonts w:asciiTheme="minorHAnsi" w:hAnsiTheme="minorHAnsi" w:cstheme="minorHAnsi"/>
              </w:rPr>
              <w:t xml:space="preserve">, αθετήσει </w:t>
            </w:r>
            <w:r w:rsidRPr="00377936">
              <w:rPr>
                <w:rFonts w:asciiTheme="minorHAnsi" w:hAnsiTheme="minorHAnsi" w:cstheme="minorHAnsi"/>
                <w:b/>
              </w:rPr>
              <w:t xml:space="preserve">τις υποχρεώσεις του </w:t>
            </w:r>
            <w:r w:rsidRPr="00377936">
              <w:rPr>
                <w:rFonts w:asciiTheme="minorHAnsi" w:hAnsiTheme="minorHAnsi" w:cstheme="minorHAnsi"/>
              </w:rPr>
              <w:t xml:space="preserve">στους τομείς του </w:t>
            </w:r>
            <w:r w:rsidRPr="00377936">
              <w:rPr>
                <w:rFonts w:asciiTheme="minorHAnsi" w:hAnsiTheme="minorHAnsi" w:cstheme="minorHAnsi"/>
                <w:b/>
              </w:rPr>
              <w:t>περιβαλλοντικού, κοινωνικού και εργατικού δικαίου</w:t>
            </w:r>
            <w:r w:rsidRPr="00377936">
              <w:rPr>
                <w:rStyle w:val="a5"/>
                <w:rFonts w:asciiTheme="minorHAnsi" w:hAnsiTheme="minorHAnsi" w:cstheme="minorHAnsi"/>
              </w:rPr>
              <w:endnoteReference w:id="25"/>
            </w:r>
            <w:r w:rsidRPr="00377936">
              <w:rPr>
                <w:rFonts w:asciiTheme="minorHAnsi" w:hAnsiTheme="minorHAnsi" w:cstheme="minorHAnsi"/>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tc>
      </w:tr>
      <w:tr w:rsidR="00005C86" w:rsidRPr="00377936" w:rsidTr="00177615">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p>
          <w:p w:rsidR="00005C86" w:rsidRPr="00377936" w:rsidRDefault="00005C86" w:rsidP="00177615">
            <w:pPr>
              <w:spacing w:line="276" w:lineRule="auto"/>
              <w:jc w:val="both"/>
              <w:rPr>
                <w:rFonts w:asciiTheme="minorHAnsi" w:hAnsiTheme="minorHAnsi" w:cstheme="minorHAnsi"/>
                <w:b/>
              </w:rPr>
            </w:pPr>
          </w:p>
          <w:p w:rsidR="00005C86" w:rsidRPr="00377936" w:rsidRDefault="00005C86" w:rsidP="00177615">
            <w:pPr>
              <w:spacing w:line="276" w:lineRule="auto"/>
              <w:jc w:val="both"/>
              <w:rPr>
                <w:rFonts w:asciiTheme="minorHAnsi" w:hAnsiTheme="minorHAnsi" w:cstheme="minorHAnsi"/>
                <w:b/>
              </w:rPr>
            </w:pPr>
          </w:p>
          <w:p w:rsidR="00005C86" w:rsidRPr="00377936" w:rsidRDefault="00005C86" w:rsidP="00177615">
            <w:pPr>
              <w:spacing w:line="276" w:lineRule="auto"/>
              <w:jc w:val="both"/>
              <w:rPr>
                <w:rFonts w:asciiTheme="minorHAnsi" w:hAnsiTheme="minorHAnsi" w:cstheme="minorHAnsi"/>
                <w:b/>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ο οικονομικός φορέας έχει λάβει μέτρα που να αποδεικνύουν την αξιοπιστία του παρά την ύπαρξη αυτού του λόγου αποκλεισμού («αυτοκάθαρση»);</w:t>
            </w:r>
          </w:p>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tc>
      </w:tr>
      <w:tr w:rsidR="00005C86" w:rsidRPr="00377936" w:rsidTr="00177615">
        <w:trPr>
          <w:jc w:val="center"/>
        </w:trPr>
        <w:tc>
          <w:tcPr>
            <w:tcW w:w="4748"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Βρίσκεται ο οικονομικός φορέας σε οποιαδήποτε από τις ακόλουθες καταστάσεις</w:t>
            </w:r>
            <w:r w:rsidRPr="00377936">
              <w:rPr>
                <w:rStyle w:val="a5"/>
                <w:rFonts w:asciiTheme="minorHAnsi" w:hAnsiTheme="minorHAnsi" w:cstheme="minorHAnsi"/>
              </w:rPr>
              <w:endnoteReference w:id="26"/>
            </w:r>
            <w:r w:rsidRPr="00377936">
              <w:rPr>
                <w:rFonts w:asciiTheme="minorHAnsi" w:hAnsiTheme="minorHAnsi" w:cstheme="minorHAnsi"/>
              </w:rPr>
              <w:t xml:space="preserve">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α) πτώχευση, ή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διαδικασία εξυγίανσης, ή</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γ) ειδική εκκαθάριση, ή</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δ) αναγκαστική διαχείριση από εκκαθαριστή ή από το δικαστήριο, ή</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ε) έχει υπαχθεί σε διαδικασία πτωχευτικού συμβιβασμού, ή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στ) αναστολή επιχειρηματικών δραστηριοτήτων, ή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ζ) σε οποιαδήποτε ανάλογη κατάσταση προκύπτουσα από παρόμοια διαδικασία προβλεπόμενη σε εθνικές διατάξεις νόμου</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Εάν ναι: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Παραθέστε λεπτομερή στοιχεία:</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rsidRPr="00377936">
              <w:rPr>
                <w:rFonts w:asciiTheme="minorHAnsi" w:hAnsiTheme="minorHAnsi" w:cstheme="minorHAnsi"/>
              </w:rPr>
              <w:lastRenderedPageBreak/>
              <w:t>επιχειρηματικής του λειτουργίας υπό αυτές  τις περιστάσεις</w:t>
            </w:r>
            <w:r w:rsidRPr="00377936">
              <w:rPr>
                <w:rStyle w:val="a5"/>
                <w:rFonts w:asciiTheme="minorHAnsi" w:hAnsiTheme="minorHAnsi" w:cstheme="minorHAnsi"/>
              </w:rPr>
              <w:endnoteReference w:id="27"/>
            </w:r>
            <w:r w:rsidRPr="00377936">
              <w:rPr>
                <w:rStyle w:val="a5"/>
                <w:rFonts w:asciiTheme="minorHAnsi" w:hAnsiTheme="minorHAnsi" w:cstheme="minorHAnsi"/>
              </w:rPr>
              <w:t xml:space="preserve">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r w:rsidRPr="00377936">
              <w:rPr>
                <w:rFonts w:asciiTheme="minorHAnsi" w:hAnsiTheme="minorHAnsi" w:cstheme="minorHAnsi"/>
              </w:rPr>
              <w:lastRenderedPageBreak/>
              <w:t>[] Ναι [] Όχι</w:t>
            </w: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napToGrid w:val="0"/>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(διαδικτυακή διεύθυνση, αρχή ή φορέας έκδοσης, επακριβή στοιχεία αναφοράς των εγγράφων): [……][……][……]</w:t>
            </w:r>
          </w:p>
        </w:tc>
      </w:tr>
    </w:tbl>
    <w:p w:rsidR="00005C86" w:rsidRPr="00377936" w:rsidRDefault="00005C86" w:rsidP="00005C86">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005C86" w:rsidRPr="00377936" w:rsidTr="0017761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διαπράξει ο </w:t>
            </w:r>
            <w:r w:rsidRPr="00377936">
              <w:rPr>
                <w:rFonts w:asciiTheme="minorHAnsi" w:hAnsiTheme="minorHAnsi" w:cstheme="minorHAnsi"/>
              </w:rPr>
              <w:t xml:space="preserve">οικονομικός φορέας </w:t>
            </w:r>
            <w:r w:rsidRPr="00377936">
              <w:rPr>
                <w:rFonts w:asciiTheme="minorHAnsi" w:hAnsiTheme="minorHAnsi" w:cstheme="minorHAnsi"/>
                <w:b/>
              </w:rPr>
              <w:t>σοβαρό επαγγελματικό παράπτωμα</w:t>
            </w:r>
            <w:r w:rsidRPr="00377936">
              <w:rPr>
                <w:rStyle w:val="a5"/>
                <w:rFonts w:asciiTheme="minorHAnsi" w:hAnsiTheme="minorHAnsi" w:cstheme="minorHAnsi"/>
              </w:rPr>
              <w:endnoteReference w:id="28"/>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257"/>
          <w:jc w:val="center"/>
        </w:trPr>
        <w:tc>
          <w:tcPr>
            <w:tcW w:w="4479" w:type="dxa"/>
            <w:vMerge/>
            <w:tcBorders>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1544"/>
          <w:jc w:val="center"/>
        </w:trPr>
        <w:tc>
          <w:tcPr>
            <w:tcW w:w="4479" w:type="dxa"/>
            <w:vMerge w:val="restart"/>
            <w:tcBorders>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Έχει συνάψει</w:t>
            </w:r>
            <w:r w:rsidRPr="00377936">
              <w:rPr>
                <w:rFonts w:asciiTheme="minorHAnsi" w:hAnsiTheme="minorHAnsi" w:cstheme="minorHAnsi"/>
              </w:rPr>
              <w:t xml:space="preserve"> ο οικονομικός φορέας </w:t>
            </w:r>
            <w:r w:rsidRPr="00377936">
              <w:rPr>
                <w:rFonts w:asciiTheme="minorHAnsi" w:hAnsiTheme="minorHAnsi" w:cstheme="minorHAnsi"/>
                <w:b/>
              </w:rPr>
              <w:t>συμφωνίες</w:t>
            </w:r>
            <w:r w:rsidRPr="00377936">
              <w:rPr>
                <w:rFonts w:asciiTheme="minorHAnsi" w:hAnsiTheme="minorHAnsi" w:cstheme="minorHAnsi"/>
              </w:rPr>
              <w:t xml:space="preserve"> με άλλους οικονομικούς φορείς </w:t>
            </w:r>
            <w:r w:rsidRPr="00377936">
              <w:rPr>
                <w:rFonts w:asciiTheme="minorHAnsi" w:hAnsiTheme="minorHAnsi" w:cstheme="minorHAnsi"/>
                <w:b/>
              </w:rPr>
              <w:t>με σκοπό τη στρέβλωση του ανταγωνισμού</w:t>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514"/>
          <w:jc w:val="center"/>
        </w:trPr>
        <w:tc>
          <w:tcPr>
            <w:tcW w:w="4479" w:type="dxa"/>
            <w:vMerge/>
            <w:tcBorders>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Γνωρίζει ο οικονομικός φορέας την ύπαρξη τυχόν </w:t>
            </w:r>
            <w:r w:rsidRPr="00377936">
              <w:rPr>
                <w:rFonts w:asciiTheme="minorHAnsi" w:hAnsiTheme="minorHAnsi" w:cstheme="minorHAnsi"/>
                <w:b/>
              </w:rPr>
              <w:t>σύγκρουσης συμφερόντων</w:t>
            </w:r>
            <w:r w:rsidRPr="00377936">
              <w:rPr>
                <w:rStyle w:val="a3"/>
                <w:rFonts w:asciiTheme="minorHAnsi" w:hAnsiTheme="minorHAnsi" w:cstheme="minorHAnsi"/>
                <w:b/>
              </w:rPr>
              <w:endnoteReference w:id="29"/>
            </w:r>
            <w:r w:rsidRPr="00377936">
              <w:rPr>
                <w:rFonts w:asciiTheme="minorHAnsi" w:hAnsiTheme="minorHAnsi" w:cstheme="minorHAnsi"/>
              </w:rPr>
              <w:t>, λόγω της συμμετοχής του στη διαδικασία ανάθεσης της σύμβασης;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Style w:val="NormalBoldChar"/>
                <w:rFonts w:asciiTheme="minorHAnsi" w:eastAsia="Calibri" w:hAnsiTheme="minorHAnsi" w:cstheme="minorHAnsi"/>
                <w:sz w:val="22"/>
              </w:rPr>
              <w:t xml:space="preserve">Έχει παράσχει ο οικονομικός φορέας ή </w:t>
            </w:r>
            <w:r w:rsidRPr="00377936">
              <w:rPr>
                <w:rFonts w:asciiTheme="minorHAnsi" w:hAnsiTheme="minorHAnsi" w:cstheme="minorHAnsi"/>
              </w:rPr>
              <w:t xml:space="preserve">επιχείρηση συνδεδεμένη με αυτόν </w:t>
            </w:r>
            <w:r w:rsidRPr="00377936">
              <w:rPr>
                <w:rFonts w:asciiTheme="minorHAnsi" w:hAnsiTheme="minorHAnsi" w:cstheme="minorHAnsi"/>
                <w:b/>
              </w:rPr>
              <w:t>συμβουλές</w:t>
            </w:r>
            <w:r w:rsidRPr="00377936">
              <w:rPr>
                <w:rFonts w:asciiTheme="minorHAnsi" w:hAnsiTheme="minorHAnsi" w:cstheme="minorHAnsi"/>
              </w:rPr>
              <w:t xml:space="preserve"> στην αναθέτουσα αρχή ή στον αναθέτοντα φορέα ή έχει με άλλο τρόπο </w:t>
            </w:r>
            <w:r w:rsidRPr="00377936">
              <w:rPr>
                <w:rFonts w:asciiTheme="minorHAnsi" w:hAnsiTheme="minorHAnsi" w:cstheme="minorHAnsi"/>
                <w:b/>
              </w:rPr>
              <w:t>αναμειχθεί στην προετοιμασία</w:t>
            </w:r>
            <w:r w:rsidRPr="00377936">
              <w:rPr>
                <w:rFonts w:asciiTheme="minorHAnsi" w:hAnsiTheme="minorHAnsi" w:cstheme="minorHAnsi"/>
              </w:rPr>
              <w:t xml:space="preserve"> της διαδικασίας σύναψης της σύμβασης</w:t>
            </w:r>
            <w:r w:rsidRPr="00377936">
              <w:rPr>
                <w:rStyle w:val="a5"/>
                <w:rFonts w:asciiTheme="minorHAnsi" w:hAnsiTheme="minorHAnsi" w:cstheme="minorHAnsi"/>
              </w:rPr>
              <w:endnoteReference w:id="30"/>
            </w: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lastRenderedPageBreak/>
              <w:t>Έχει επιδείξει ο οικονομικός φορέας σοβαρή ή επαναλαμβανόμενη πλημμέλεια</w:t>
            </w:r>
            <w:r w:rsidRPr="00377936">
              <w:rPr>
                <w:rStyle w:val="a5"/>
                <w:rFonts w:asciiTheme="minorHAnsi" w:hAnsiTheme="minorHAnsi" w:cstheme="minorHAnsi"/>
              </w:rPr>
              <w:endnoteReference w:id="31"/>
            </w:r>
            <w:r w:rsidRPr="00377936">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r w:rsidR="00005C86" w:rsidRPr="00377936" w:rsidTr="0017761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ναι</w:t>
            </w:r>
            <w:r w:rsidRPr="00377936">
              <w:rPr>
                <w:rFonts w:asciiTheme="minorHAnsi" w:hAnsiTheme="minorHAnsi" w:cstheme="minorHAnsi"/>
              </w:rPr>
              <w:t xml:space="preserve">, έχει λάβει ο οικονομικός φορέας μέτρα αυτοκάθαρσης; </w:t>
            </w:r>
          </w:p>
          <w:p w:rsidR="00005C86" w:rsidRPr="00377936" w:rsidRDefault="00005C86" w:rsidP="00177615">
            <w:pPr>
              <w:spacing w:line="276" w:lineRule="auto"/>
              <w:jc w:val="both"/>
              <w:rPr>
                <w:rFonts w:asciiTheme="minorHAnsi" w:hAnsiTheme="minorHAnsi" w:cstheme="minorHAnsi"/>
                <w:b/>
              </w:rPr>
            </w:pPr>
            <w:r w:rsidRPr="00377936">
              <w:rPr>
                <w:rFonts w:asciiTheme="minorHAnsi" w:hAnsiTheme="minorHAnsi" w:cstheme="minorHAnsi"/>
              </w:rPr>
              <w:t>[] Ναι [] Όχι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rPr>
              <w:t>Εάν το έχει πράξει,</w:t>
            </w:r>
            <w:r w:rsidRPr="00377936">
              <w:rPr>
                <w:rFonts w:asciiTheme="minorHAnsi" w:hAnsiTheme="minorHAnsi" w:cstheme="minorHAnsi"/>
              </w:rPr>
              <w:t xml:space="preserve"> περιγράψτε τα μέτρα που λήφθηκαν: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bl>
    <w:p w:rsidR="00005C86" w:rsidRPr="00377936" w:rsidRDefault="00005C86" w:rsidP="00005C86">
      <w:pPr>
        <w:spacing w:line="276" w:lineRule="auto"/>
        <w:rPr>
          <w:rFonts w:asciiTheme="minorHAnsi" w:hAnsiTheme="minorHAnsi" w:cstheme="minorHAnsi"/>
        </w:rPr>
      </w:pPr>
    </w:p>
    <w:tbl>
      <w:tblPr>
        <w:tblW w:w="8959" w:type="dxa"/>
        <w:jc w:val="center"/>
        <w:tblLayout w:type="fixed"/>
        <w:tblLook w:val="0000"/>
      </w:tblPr>
      <w:tblGrid>
        <w:gridCol w:w="4479"/>
        <w:gridCol w:w="4480"/>
      </w:tblGrid>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Μπορεί ο οικονομικός φορέας να επιβεβαιώσει ότι:</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β) δεν έχει αποκρύψει τις πληροφορίες αυτές,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γ) ήταν σε θέση να υποβάλλει χωρίς καθυστέρηση τα δικαιολογητικά που απαιτούνται από την αναθέτουσα αρχή/αναθέτοντα φορέα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005C86" w:rsidRPr="00377936" w:rsidRDefault="00005C86" w:rsidP="00005C86">
      <w:pPr>
        <w:pStyle w:val="ChapterTitle"/>
        <w:jc w:val="both"/>
        <w:rPr>
          <w:rFonts w:asciiTheme="minorHAnsi" w:hAnsiTheme="minorHAnsi" w:cstheme="minorHAnsi"/>
        </w:rPr>
      </w:pPr>
    </w:p>
    <w:p w:rsidR="00005C86" w:rsidRPr="00377936" w:rsidRDefault="00005C86" w:rsidP="00005C86">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005C86" w:rsidRPr="00377936" w:rsidRDefault="00005C86" w:rsidP="00005C86">
      <w:pPr>
        <w:spacing w:line="276" w:lineRule="auto"/>
        <w:jc w:val="both"/>
        <w:rPr>
          <w:rFonts w:asciiTheme="minorHAnsi" w:hAnsiTheme="minorHAnsi" w:cstheme="minorHAnsi"/>
          <w:b/>
          <w:bCs/>
        </w:rPr>
      </w:pPr>
    </w:p>
    <w:p w:rsidR="00005C86" w:rsidRPr="00377936" w:rsidRDefault="00005C86" w:rsidP="00005C86">
      <w:pPr>
        <w:pStyle w:val="2"/>
        <w:spacing w:line="276" w:lineRule="auto"/>
        <w:rPr>
          <w:rFonts w:asciiTheme="minorHAnsi" w:hAnsiTheme="minorHAnsi" w:cstheme="minorHAnsi"/>
          <w:color w:val="auto"/>
        </w:rPr>
      </w:pPr>
      <w:bookmarkStart w:id="10" w:name="_Toc46403658"/>
      <w:r w:rsidRPr="00377936">
        <w:rPr>
          <w:rFonts w:asciiTheme="minorHAnsi" w:hAnsiTheme="minorHAnsi" w:cstheme="minorHAnsi"/>
          <w:bCs w:val="0"/>
          <w:color w:val="auto"/>
          <w:u w:val="single"/>
        </w:rPr>
        <w:t>Μέρος IV: Κριτήρια επιλογής</w:t>
      </w:r>
      <w:bookmarkEnd w:id="10"/>
    </w:p>
    <w:p w:rsidR="00005C86" w:rsidRPr="00377936" w:rsidRDefault="00005C86" w:rsidP="00005C86">
      <w:pPr>
        <w:spacing w:line="276" w:lineRule="auto"/>
        <w:jc w:val="both"/>
        <w:rPr>
          <w:rFonts w:asciiTheme="minorHAnsi" w:hAnsiTheme="minorHAnsi" w:cstheme="minorHAnsi"/>
          <w:b/>
          <w:bCs/>
        </w:rPr>
      </w:pPr>
      <w:r w:rsidRPr="00377936">
        <w:rPr>
          <w:rFonts w:asciiTheme="minorHAnsi" w:hAnsiTheme="minorHAnsi" w:cstheme="minorHAnsi"/>
        </w:rPr>
        <w:t xml:space="preserve">Όσον αφορά τα κριτήρια επιλογής (ενότητα </w:t>
      </w:r>
      <w:r w:rsidRPr="00377936">
        <w:rPr>
          <w:rFonts w:asciiTheme="minorHAnsi" w:hAnsiTheme="minorHAnsi" w:cstheme="minorHAnsi"/>
        </w:rPr>
        <w:t xml:space="preserve"> ή ενότητες Α έως Δ του παρόντος μέρους), ο οικονομικός φορέας δηλώνει ότι: </w:t>
      </w:r>
    </w:p>
    <w:p w:rsidR="00005C86" w:rsidRPr="00377936" w:rsidRDefault="00005C86" w:rsidP="00005C86">
      <w:pPr>
        <w:spacing w:line="276" w:lineRule="auto"/>
        <w:jc w:val="both"/>
        <w:rPr>
          <w:rFonts w:asciiTheme="minorHAnsi" w:hAnsiTheme="minorHAnsi" w:cstheme="minorHAnsi"/>
          <w:b/>
          <w:i/>
          <w:sz w:val="21"/>
          <w:szCs w:val="21"/>
        </w:rPr>
      </w:pPr>
      <w:r w:rsidRPr="00377936">
        <w:rPr>
          <w:rFonts w:asciiTheme="minorHAnsi" w:hAnsiTheme="minorHAnsi" w:cstheme="minorHAnsi"/>
          <w:b/>
          <w:bCs/>
        </w:rPr>
        <w:t>α: Γενική ένδειξη για όλα τα κριτήρια επιλογής</w:t>
      </w:r>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συμπληρώσει αυτό το πεδίο </w:t>
      </w:r>
      <w:r w:rsidRPr="00377936">
        <w:rPr>
          <w:rFonts w:asciiTheme="minorHAnsi" w:hAnsiTheme="minorHAnsi" w:cstheme="minorHAnsi"/>
          <w:b/>
          <w:sz w:val="21"/>
          <w:szCs w:val="21"/>
          <w:u w:val="single"/>
        </w:rPr>
        <w:t>μόνο</w:t>
      </w:r>
      <w:r w:rsidRPr="00377936">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77936">
        <w:rPr>
          <w:rFonts w:asciiTheme="minorHAnsi" w:hAnsiTheme="minorHAnsi" w:cstheme="minorHAnsi"/>
          <w:b/>
          <w:i/>
          <w:sz w:val="21"/>
          <w:szCs w:val="21"/>
          <w:lang w:val="en-US"/>
        </w:rPr>
        <w:t>a</w:t>
      </w:r>
      <w:r w:rsidRPr="00377936">
        <w:rPr>
          <w:rFonts w:asciiTheme="minorHAnsi" w:hAnsiTheme="minorHAnsi" w:cstheme="minorHAnsi"/>
          <w:b/>
          <w:i/>
          <w:sz w:val="21"/>
          <w:szCs w:val="21"/>
        </w:rPr>
        <w:t xml:space="preserve">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377936">
        <w:rPr>
          <w:rFonts w:asciiTheme="minorHAnsi" w:hAnsiTheme="minorHAnsi" w:cstheme="minorHAnsi"/>
          <w:b/>
          <w:i/>
          <w:sz w:val="21"/>
          <w:szCs w:val="21"/>
          <w:lang w:val="en-US"/>
        </w:rPr>
        <w:t>V</w:t>
      </w:r>
      <w:r w:rsidRPr="00377936">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479"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Ναι [] Όχι</w:t>
            </w:r>
          </w:p>
        </w:tc>
      </w:tr>
    </w:tbl>
    <w:p w:rsidR="00005C86" w:rsidRPr="00377936" w:rsidRDefault="00005C86" w:rsidP="00005C86">
      <w:pPr>
        <w:pStyle w:val="SectionTitle"/>
        <w:jc w:val="both"/>
        <w:rPr>
          <w:rFonts w:asciiTheme="minorHAnsi" w:hAnsiTheme="minorHAnsi" w:cstheme="minorHAnsi"/>
          <w:sz w:val="22"/>
        </w:rPr>
      </w:pPr>
    </w:p>
    <w:p w:rsidR="00005C86" w:rsidRPr="00377936" w:rsidRDefault="00005C86" w:rsidP="00005C86">
      <w:pPr>
        <w:pStyle w:val="3"/>
        <w:spacing w:line="276" w:lineRule="auto"/>
        <w:rPr>
          <w:rFonts w:asciiTheme="minorHAnsi" w:hAnsiTheme="minorHAnsi" w:cstheme="minorHAnsi"/>
          <w:i/>
          <w:color w:val="auto"/>
          <w:sz w:val="21"/>
        </w:rPr>
      </w:pPr>
      <w:bookmarkStart w:id="11" w:name="_Toc46403659"/>
      <w:r w:rsidRPr="00377936">
        <w:rPr>
          <w:rFonts w:asciiTheme="minorHAnsi" w:hAnsiTheme="minorHAnsi" w:cstheme="minorHAnsi"/>
          <w:bCs w:val="0"/>
          <w:color w:val="auto"/>
        </w:rPr>
        <w:t>Α: Καταλληλότητα</w:t>
      </w:r>
      <w:bookmarkEnd w:id="11"/>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sz w:val="21"/>
          <w:szCs w:val="21"/>
        </w:rPr>
        <w:t xml:space="preserve">Ο οικονομικός φορέας πρέπει να  παράσχει πληροφορίες </w:t>
      </w:r>
      <w:r w:rsidRPr="00377936">
        <w:rPr>
          <w:rFonts w:asciiTheme="minorHAnsi" w:hAnsiTheme="minorHAnsi" w:cstheme="minorHAnsi"/>
          <w:b/>
          <w:i/>
          <w:sz w:val="21"/>
          <w:szCs w:val="21"/>
          <w:u w:val="single"/>
        </w:rPr>
        <w:t>μόνον</w:t>
      </w:r>
      <w:r w:rsidRPr="00377936">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005C86" w:rsidRPr="00377936" w:rsidTr="00177615">
        <w:trPr>
          <w:jc w:val="center"/>
        </w:trPr>
        <w:tc>
          <w:tcPr>
            <w:tcW w:w="4890"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4890"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b/>
              </w:rPr>
              <w:t>1) Ο οικονομικός φορέας είναι εγγεγραμμένος στα σχετικά επαγγελματικά ή εμπορικά μητρώα</w:t>
            </w:r>
            <w:r w:rsidRPr="00377936">
              <w:rPr>
                <w:rFonts w:asciiTheme="minorHAnsi" w:hAnsiTheme="minorHAnsi" w:cstheme="minorHAnsi"/>
              </w:rPr>
              <w:t xml:space="preserve"> που τηρούνται στην Ελλάδα ή στο κράτος μέλος εγκατάστασής</w:t>
            </w:r>
            <w:r w:rsidRPr="00377936">
              <w:rPr>
                <w:rStyle w:val="a5"/>
                <w:rFonts w:asciiTheme="minorHAnsi" w:hAnsiTheme="minorHAnsi" w:cstheme="minorHAnsi"/>
              </w:rPr>
              <w:endnoteReference w:id="32"/>
            </w:r>
            <w:r w:rsidRPr="00377936">
              <w:rPr>
                <w:rFonts w:asciiTheme="minorHAnsi" w:hAnsiTheme="minorHAnsi" w:cstheme="minorHAnsi"/>
              </w:rPr>
              <w:t>; του:</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i/>
                <w:sz w:val="21"/>
                <w:szCs w:val="21"/>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i/>
                <w:sz w:val="21"/>
                <w:szCs w:val="21"/>
              </w:rPr>
            </w:pPr>
          </w:p>
          <w:p w:rsidR="00005C86" w:rsidRPr="00377936" w:rsidRDefault="00005C86" w:rsidP="00177615">
            <w:pPr>
              <w:spacing w:line="276" w:lineRule="auto"/>
              <w:jc w:val="both"/>
              <w:rPr>
                <w:rFonts w:asciiTheme="minorHAnsi" w:hAnsiTheme="minorHAnsi" w:cstheme="minorHAnsi"/>
                <w:i/>
                <w:sz w:val="21"/>
                <w:szCs w:val="21"/>
              </w:rPr>
            </w:pPr>
          </w:p>
          <w:p w:rsidR="00005C86" w:rsidRPr="00377936" w:rsidRDefault="00005C86" w:rsidP="00177615">
            <w:pPr>
              <w:spacing w:line="276" w:lineRule="auto"/>
              <w:jc w:val="both"/>
              <w:rPr>
                <w:rFonts w:asciiTheme="minorHAnsi" w:hAnsiTheme="minorHAnsi" w:cstheme="minorHAnsi"/>
                <w:i/>
                <w:sz w:val="21"/>
                <w:szCs w:val="21"/>
              </w:rPr>
            </w:pPr>
          </w:p>
          <w:p w:rsidR="00005C86" w:rsidRPr="00377936" w:rsidRDefault="00005C86" w:rsidP="00177615">
            <w:pPr>
              <w:spacing w:line="276" w:lineRule="auto"/>
              <w:jc w:val="both"/>
              <w:rPr>
                <w:rFonts w:asciiTheme="minorHAnsi" w:hAnsiTheme="minorHAnsi" w:cstheme="minorHAnsi"/>
                <w:i/>
                <w:sz w:val="21"/>
                <w:szCs w:val="21"/>
              </w:rPr>
            </w:pPr>
            <w:r w:rsidRPr="00377936">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sz w:val="21"/>
                <w:szCs w:val="21"/>
              </w:rPr>
              <w:t>[……][……][……]</w:t>
            </w:r>
          </w:p>
        </w:tc>
      </w:tr>
      <w:tr w:rsidR="00005C86" w:rsidRPr="00377936" w:rsidTr="00177615">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szCs w:val="20"/>
              </w:rPr>
            </w:pPr>
            <w:r w:rsidRPr="00377936">
              <w:rPr>
                <w:rFonts w:asciiTheme="minorHAnsi" w:hAnsiTheme="minorHAnsi" w:cstheme="minorHAnsi"/>
                <w:b/>
                <w:szCs w:val="20"/>
              </w:rPr>
              <w:t>2) Για συμβάσεις υπηρεσιών:</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szCs w:val="20"/>
              </w:rPr>
              <w:t xml:space="preserve">Χρειάζεται ειδική </w:t>
            </w:r>
            <w:r w:rsidRPr="00377936">
              <w:rPr>
                <w:rFonts w:asciiTheme="minorHAnsi" w:hAnsiTheme="minorHAnsi" w:cstheme="minorHAnsi"/>
                <w:b/>
                <w:szCs w:val="20"/>
              </w:rPr>
              <w:t>άδεια από</w:t>
            </w:r>
            <w:r w:rsidRPr="00377936">
              <w:rPr>
                <w:rFonts w:asciiTheme="minorHAnsi" w:hAnsiTheme="minorHAnsi" w:cstheme="minorHAnsi"/>
                <w:szCs w:val="20"/>
              </w:rPr>
              <w:t xml:space="preserve"> συγκεκριμένο Δημόσιο Φορέα για να έχει τη δυνατότητα να παράσχει τις σχετικές υπηρεσίες στη χώρα εγκατάστασής του</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szCs w:val="20"/>
              </w:rPr>
            </w:pPr>
            <w:r w:rsidRPr="00377936">
              <w:rPr>
                <w:rFonts w:asciiTheme="minorHAnsi" w:hAnsiTheme="minorHAnsi" w:cstheme="minorHAnsi"/>
                <w:i/>
                <w:szCs w:val="20"/>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sz w:val="20"/>
                <w:szCs w:val="20"/>
              </w:rPr>
            </w:pPr>
          </w:p>
          <w:p w:rsidR="00005C86" w:rsidRPr="00377936" w:rsidRDefault="00005C86" w:rsidP="00177615">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Ναι [] Όχι</w:t>
            </w:r>
          </w:p>
          <w:p w:rsidR="00005C86" w:rsidRPr="00377936" w:rsidRDefault="00005C86" w:rsidP="00177615">
            <w:pPr>
              <w:spacing w:line="276" w:lineRule="auto"/>
              <w:jc w:val="both"/>
              <w:rPr>
                <w:rFonts w:asciiTheme="minorHAnsi" w:hAnsiTheme="minorHAnsi" w:cstheme="minorHAnsi"/>
                <w:sz w:val="20"/>
                <w:szCs w:val="20"/>
              </w:rPr>
            </w:pPr>
            <w:r w:rsidRPr="00377936">
              <w:rPr>
                <w:rFonts w:asciiTheme="minorHAnsi" w:hAnsiTheme="minorHAnsi" w:cstheme="minorHAnsi"/>
                <w:sz w:val="20"/>
                <w:szCs w:val="20"/>
              </w:rPr>
              <w:t xml:space="preserve">Εάν ναι, διευκρινίστε για ποια πρόκειται και δηλώστε αν τη διαθέτει ο οικονομικός φορέας: </w:t>
            </w:r>
          </w:p>
          <w:p w:rsidR="00005C86" w:rsidRPr="00377936" w:rsidRDefault="00005C86" w:rsidP="00177615">
            <w:pPr>
              <w:spacing w:line="276" w:lineRule="auto"/>
              <w:jc w:val="both"/>
              <w:rPr>
                <w:rFonts w:asciiTheme="minorHAnsi" w:hAnsiTheme="minorHAnsi" w:cstheme="minorHAnsi"/>
                <w:i/>
                <w:sz w:val="20"/>
                <w:szCs w:val="20"/>
              </w:rPr>
            </w:pPr>
            <w:r w:rsidRPr="00377936">
              <w:rPr>
                <w:rFonts w:asciiTheme="minorHAnsi" w:hAnsiTheme="minorHAnsi" w:cstheme="minorHAnsi"/>
                <w:sz w:val="20"/>
                <w:szCs w:val="20"/>
              </w:rPr>
              <w:t>[ …] [] Ναι [] Όχι</w:t>
            </w:r>
          </w:p>
          <w:p w:rsidR="00005C86" w:rsidRPr="00377936" w:rsidRDefault="00005C86" w:rsidP="00177615">
            <w:pPr>
              <w:spacing w:line="276" w:lineRule="auto"/>
              <w:jc w:val="both"/>
              <w:rPr>
                <w:rFonts w:asciiTheme="minorHAnsi" w:hAnsiTheme="minorHAnsi" w:cstheme="minorHAnsi"/>
                <w:i/>
                <w:sz w:val="20"/>
                <w:szCs w:val="20"/>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005C86" w:rsidRPr="00377936" w:rsidRDefault="00005C86" w:rsidP="00005C86">
      <w:pPr>
        <w:spacing w:line="276" w:lineRule="auto"/>
        <w:jc w:val="both"/>
        <w:rPr>
          <w:rFonts w:asciiTheme="minorHAnsi" w:hAnsiTheme="minorHAnsi" w:cstheme="minorHAnsi"/>
          <w:b/>
          <w:bCs/>
        </w:rPr>
      </w:pPr>
    </w:p>
    <w:p w:rsidR="00005C86" w:rsidRPr="00377936" w:rsidRDefault="00005C86" w:rsidP="00005C86">
      <w:pPr>
        <w:widowControl/>
        <w:suppressAutoHyphens w:val="0"/>
        <w:spacing w:line="276" w:lineRule="auto"/>
        <w:rPr>
          <w:rFonts w:asciiTheme="minorHAnsi" w:hAnsiTheme="minorHAnsi" w:cstheme="minorHAnsi"/>
          <w:b/>
          <w:bCs/>
        </w:rPr>
      </w:pPr>
      <w:r w:rsidRPr="00377936">
        <w:rPr>
          <w:rFonts w:asciiTheme="minorHAnsi" w:hAnsiTheme="minorHAnsi" w:cstheme="minorHAnsi"/>
          <w:b/>
          <w:bCs/>
        </w:rPr>
        <w:br w:type="page"/>
      </w:r>
    </w:p>
    <w:p w:rsidR="00005C86" w:rsidRPr="00377936" w:rsidRDefault="00005C86" w:rsidP="00005C86">
      <w:pPr>
        <w:pStyle w:val="3"/>
        <w:spacing w:line="276" w:lineRule="auto"/>
        <w:rPr>
          <w:rFonts w:asciiTheme="minorHAnsi" w:hAnsiTheme="minorHAnsi" w:cstheme="minorHAnsi"/>
          <w:i/>
          <w:color w:val="auto"/>
        </w:rPr>
      </w:pPr>
      <w:bookmarkStart w:id="12" w:name="_Toc46403660"/>
      <w:r w:rsidRPr="00377936">
        <w:rPr>
          <w:rFonts w:asciiTheme="minorHAnsi" w:hAnsiTheme="minorHAnsi" w:cstheme="minorHAnsi"/>
          <w:bCs w:val="0"/>
          <w:color w:val="auto"/>
        </w:rPr>
        <w:lastRenderedPageBreak/>
        <w:t>Β: Οικονομική και χρηματοοικονομική επάρκεια</w:t>
      </w:r>
      <w:bookmarkEnd w:id="12"/>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i/>
        </w:rPr>
        <w:t xml:space="preserve">Ο οικονομικός φορέας πρέπει να παράσχει πληροφορίες </w:t>
      </w:r>
      <w:r w:rsidRPr="00377936">
        <w:rPr>
          <w:rFonts w:asciiTheme="minorHAnsi" w:hAnsiTheme="minorHAnsi" w:cstheme="minorHAnsi"/>
          <w:b/>
          <w:u w:val="single"/>
        </w:rPr>
        <w:t>μόνον</w:t>
      </w:r>
      <w:r w:rsidRPr="00377936">
        <w:rPr>
          <w:rFonts w:asciiTheme="minorHAnsi" w:hAnsiTheme="minorHAnsi" w:cstheme="minorHAns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820" w:type="dxa"/>
        <w:jc w:val="center"/>
        <w:tblInd w:w="-861" w:type="dxa"/>
        <w:tblLayout w:type="fixed"/>
        <w:tblLook w:val="0000"/>
      </w:tblPr>
      <w:tblGrid>
        <w:gridCol w:w="5340"/>
        <w:gridCol w:w="4480"/>
      </w:tblGrid>
      <w:tr w:rsidR="00005C86" w:rsidRPr="00377936" w:rsidTr="00177615">
        <w:trPr>
          <w:jc w:val="center"/>
        </w:trPr>
        <w:tc>
          <w:tcPr>
            <w:tcW w:w="5340"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5340"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Style w:val="NormalBoldChar"/>
                <w:rFonts w:asciiTheme="minorHAnsi" w:eastAsia="Calibri" w:hAnsiTheme="minorHAnsi" w:cstheme="minorHAnsi"/>
                <w:b w:val="0"/>
                <w:i/>
                <w:sz w:val="22"/>
              </w:rPr>
            </w:pPr>
            <w:r w:rsidRPr="00377936">
              <w:rPr>
                <w:rFonts w:asciiTheme="minorHAnsi" w:hAnsiTheme="minorHAnsi" w:cstheme="minorHAnsi"/>
              </w:rPr>
              <w:t xml:space="preserve"> Το ασφαλισμένο ποσό στην </w:t>
            </w:r>
            <w:r w:rsidRPr="00377936">
              <w:rPr>
                <w:rFonts w:asciiTheme="minorHAnsi" w:hAnsiTheme="minorHAnsi" w:cstheme="minorHAnsi"/>
                <w:b/>
              </w:rPr>
              <w:t>ασφαλιστική κάλυψη επαγγελματικών κινδύνων</w:t>
            </w:r>
            <w:r w:rsidRPr="00377936">
              <w:rPr>
                <w:rFonts w:asciiTheme="minorHAnsi" w:hAnsiTheme="minorHAnsi" w:cstheme="minorHAnsi"/>
              </w:rPr>
              <w:t xml:space="preserve"> του οικονομικού φορέα είναι το εξής:</w:t>
            </w:r>
          </w:p>
          <w:p w:rsidR="00005C86" w:rsidRPr="00377936" w:rsidRDefault="00005C86" w:rsidP="00177615">
            <w:pPr>
              <w:spacing w:line="276" w:lineRule="auto"/>
              <w:jc w:val="both"/>
              <w:rPr>
                <w:rFonts w:asciiTheme="minorHAnsi" w:hAnsiTheme="minorHAnsi" w:cstheme="minorHAnsi"/>
                <w:highlight w:val="yellow"/>
              </w:rPr>
            </w:pPr>
            <w:r w:rsidRPr="00377936">
              <w:rPr>
                <w:rFonts w:asciiTheme="minorHAnsi" w:hAnsiTheme="minorHAnsi" w:cstheme="minorHAns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[……][…]νόμισμα</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i/>
              </w:rPr>
            </w:pPr>
          </w:p>
          <w:p w:rsidR="00005C86" w:rsidRPr="00377936" w:rsidRDefault="00005C86" w:rsidP="00177615">
            <w:pPr>
              <w:spacing w:line="276" w:lineRule="auto"/>
              <w:jc w:val="both"/>
              <w:rPr>
                <w:rFonts w:asciiTheme="minorHAnsi" w:hAnsiTheme="minorHAnsi" w:cstheme="minorHAnsi"/>
                <w:i/>
              </w:rPr>
            </w:pPr>
            <w:r w:rsidRPr="00377936">
              <w:rPr>
                <w:rFonts w:asciiTheme="minorHAnsi" w:hAnsiTheme="minorHAnsi" w:cstheme="minorHAnsi"/>
                <w:i/>
              </w:rPr>
              <w:t xml:space="preserve">(διαδικτυακή διεύθυνση, αρχή ή φορέας έκδοσης, επακριβή στοιχεία αναφοράς των εγγράφων): </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i/>
              </w:rPr>
              <w:t>[……][……][……]</w:t>
            </w:r>
          </w:p>
        </w:tc>
      </w:tr>
    </w:tbl>
    <w:p w:rsidR="00005C86" w:rsidRPr="00377936" w:rsidRDefault="00005C86" w:rsidP="00005C86">
      <w:pPr>
        <w:pStyle w:val="SectionTitle"/>
        <w:ind w:firstLine="0"/>
        <w:jc w:val="both"/>
        <w:rPr>
          <w:rFonts w:asciiTheme="minorHAnsi" w:hAnsiTheme="minorHAnsi" w:cstheme="minorHAnsi"/>
        </w:rPr>
      </w:pPr>
    </w:p>
    <w:p w:rsidR="00005C86" w:rsidRPr="00377936" w:rsidRDefault="00005C86" w:rsidP="00005C86">
      <w:pPr>
        <w:pStyle w:val="1"/>
        <w:spacing w:line="276" w:lineRule="auto"/>
        <w:rPr>
          <w:rFonts w:asciiTheme="minorHAnsi" w:eastAsia="Times New Roman" w:hAnsiTheme="minorHAnsi" w:cstheme="minorHAnsi"/>
          <w:color w:val="auto"/>
          <w:szCs w:val="22"/>
          <w:lang w:eastAsia="zh-CN" w:bidi="ar-SA"/>
        </w:rPr>
      </w:pPr>
      <w:r w:rsidRPr="00377936">
        <w:rPr>
          <w:rFonts w:asciiTheme="minorHAnsi" w:hAnsiTheme="minorHAnsi" w:cstheme="minorHAnsi"/>
          <w:color w:val="auto"/>
        </w:rPr>
        <w:br w:type="page"/>
      </w:r>
    </w:p>
    <w:p w:rsidR="00005C86" w:rsidRPr="00377936" w:rsidRDefault="00005C86" w:rsidP="00005C86">
      <w:pPr>
        <w:pStyle w:val="3"/>
        <w:spacing w:line="276" w:lineRule="auto"/>
        <w:rPr>
          <w:rFonts w:asciiTheme="minorHAnsi" w:hAnsiTheme="minorHAnsi" w:cstheme="minorHAnsi"/>
          <w:color w:val="auto"/>
          <w:sz w:val="21"/>
        </w:rPr>
      </w:pPr>
      <w:bookmarkStart w:id="13" w:name="_Toc46403661"/>
      <w:r w:rsidRPr="00377936">
        <w:rPr>
          <w:rFonts w:asciiTheme="minorHAnsi" w:hAnsiTheme="minorHAnsi" w:cstheme="minorHAnsi"/>
          <w:bCs w:val="0"/>
          <w:color w:val="auto"/>
        </w:rPr>
        <w:lastRenderedPageBreak/>
        <w:t>Γ: Τεχνική και επαγγελματική ικανότητα</w:t>
      </w:r>
      <w:bookmarkEnd w:id="13"/>
    </w:p>
    <w:p w:rsidR="00005C86" w:rsidRPr="00377936" w:rsidRDefault="00005C86" w:rsidP="00005C86">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Theme="minorHAnsi" w:hAnsiTheme="minorHAnsi" w:cstheme="minorHAnsi"/>
          <w:b/>
          <w:i/>
        </w:rPr>
      </w:pPr>
      <w:r w:rsidRPr="00377936">
        <w:rPr>
          <w:rFonts w:asciiTheme="minorHAnsi" w:hAnsiTheme="minorHAnsi" w:cstheme="minorHAnsi"/>
          <w:b/>
          <w:sz w:val="21"/>
          <w:szCs w:val="21"/>
        </w:rPr>
        <w:t>Ο οικονομικός φορέας πρέπει να παράσχε</w:t>
      </w:r>
      <w:r w:rsidRPr="00377936">
        <w:rPr>
          <w:rFonts w:asciiTheme="minorHAnsi" w:hAnsiTheme="minorHAnsi" w:cstheme="minorHAnsi"/>
          <w:b/>
          <w:i/>
          <w:sz w:val="21"/>
          <w:szCs w:val="21"/>
        </w:rPr>
        <w:t>ι</w:t>
      </w:r>
      <w:r w:rsidRPr="00377936">
        <w:rPr>
          <w:rFonts w:asciiTheme="minorHAnsi" w:hAnsiTheme="minorHAnsi" w:cstheme="minorHAnsi"/>
          <w:b/>
          <w:sz w:val="21"/>
          <w:szCs w:val="21"/>
        </w:rPr>
        <w:t xml:space="preserve"> πληροφορίες </w:t>
      </w:r>
      <w:r w:rsidRPr="00377936">
        <w:rPr>
          <w:rFonts w:asciiTheme="minorHAnsi" w:hAnsiTheme="minorHAnsi" w:cstheme="minorHAnsi"/>
          <w:b/>
          <w:sz w:val="21"/>
          <w:szCs w:val="21"/>
          <w:u w:val="single"/>
        </w:rPr>
        <w:t>μόνον</w:t>
      </w:r>
      <w:r w:rsidRPr="00377936">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377936">
        <w:rPr>
          <w:rFonts w:asciiTheme="minorHAnsi" w:hAnsiTheme="minorHAnsi" w:cstheme="minorHAnsi"/>
          <w:b/>
          <w:bCs/>
          <w:sz w:val="21"/>
          <w:szCs w:val="21"/>
        </w:rPr>
        <w:t>στη σχετική διακήρυξη ή στην πρόσκληση ή στα έγγραφα της σύμβασης που αναφέρονται στη διακήρυξη .</w:t>
      </w:r>
    </w:p>
    <w:tbl>
      <w:tblPr>
        <w:tblW w:w="9654" w:type="dxa"/>
        <w:jc w:val="center"/>
        <w:tblInd w:w="-695" w:type="dxa"/>
        <w:tblLayout w:type="fixed"/>
        <w:tblLook w:val="0000"/>
      </w:tblPr>
      <w:tblGrid>
        <w:gridCol w:w="5174"/>
        <w:gridCol w:w="4480"/>
      </w:tblGrid>
      <w:tr w:rsidR="00005C86" w:rsidRPr="00377936" w:rsidTr="00177615">
        <w:trPr>
          <w:jc w:val="center"/>
        </w:trPr>
        <w:tc>
          <w:tcPr>
            <w:tcW w:w="5174"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b/>
                <w:i/>
              </w:rPr>
            </w:pPr>
            <w:r w:rsidRPr="00377936">
              <w:rPr>
                <w:rFonts w:asciiTheme="minorHAnsi" w:hAnsiTheme="minorHAnsi" w:cstheme="minorHAnsi"/>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b/>
                <w:i/>
              </w:rPr>
              <w:t>Απάντηση:</w:t>
            </w:r>
          </w:p>
        </w:tc>
      </w:tr>
      <w:tr w:rsidR="00005C86" w:rsidRPr="00377936" w:rsidTr="00177615">
        <w:trPr>
          <w:jc w:val="center"/>
        </w:trPr>
        <w:tc>
          <w:tcPr>
            <w:tcW w:w="5174"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1)Κατά τη διάρκεια της περιόδου αναφοράς</w:t>
            </w:r>
            <w:r w:rsidRPr="00377936">
              <w:rPr>
                <w:rStyle w:val="a3"/>
                <w:rFonts w:asciiTheme="minorHAnsi" w:hAnsiTheme="minorHAnsi" w:cstheme="minorHAnsi"/>
              </w:rPr>
              <w:endnoteReference w:id="33"/>
            </w:r>
            <w:r w:rsidRPr="00377936">
              <w:rPr>
                <w:rFonts w:asciiTheme="minorHAnsi" w:hAnsiTheme="minorHAnsi" w:cstheme="minorHAnsi"/>
              </w:rPr>
              <w:t xml:space="preserve">, ο οικονομικός φορέας </w:t>
            </w:r>
            <w:r w:rsidRPr="00377936">
              <w:rPr>
                <w:rFonts w:asciiTheme="minorHAnsi" w:hAnsiTheme="minorHAnsi" w:cstheme="minorHAnsi"/>
                <w:b/>
              </w:rPr>
              <w:t xml:space="preserve"> έχει παράσχει τις ακόλουθες κυριότερες υπηρεσίες: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Κατά τη σύνταξη του σχετικού καταλόγου αναφέρετε τα ποσά, τις ημερομηνίες και τους παραλήπτες δημόσιους ή ιδιωτικούς</w:t>
            </w:r>
            <w:r w:rsidRPr="00377936">
              <w:rPr>
                <w:rStyle w:val="a3"/>
                <w:rFonts w:asciiTheme="minorHAnsi" w:hAnsiTheme="minorHAnsi" w:cstheme="minorHAnsi"/>
              </w:rPr>
              <w:endnoteReference w:id="34"/>
            </w:r>
            <w:r w:rsidRPr="00377936">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05C86" w:rsidRPr="00377936" w:rsidRDefault="00005C86" w:rsidP="00177615">
            <w:pPr>
              <w:spacing w:line="276" w:lineRule="auto"/>
              <w:jc w:val="both"/>
              <w:rPr>
                <w:rFonts w:asciiTheme="minorHAnsi" w:hAnsiTheme="minorHAnsi" w:cstheme="minorHAnsi"/>
                <w:sz w:val="14"/>
                <w:szCs w:val="14"/>
              </w:rPr>
            </w:pPr>
            <w:r w:rsidRPr="00377936">
              <w:rPr>
                <w:rFonts w:asciiTheme="minorHAnsi" w:hAnsiTheme="minorHAnsi" w:cstheme="minorHAnsi"/>
              </w:rPr>
              <w:t>[…...........]</w:t>
            </w:r>
          </w:p>
          <w:tbl>
            <w:tblPr>
              <w:tblW w:w="0" w:type="auto"/>
              <w:tblLayout w:type="fixed"/>
              <w:tblLook w:val="0000"/>
            </w:tblPr>
            <w:tblGrid>
              <w:gridCol w:w="1057"/>
              <w:gridCol w:w="1052"/>
              <w:gridCol w:w="1052"/>
              <w:gridCol w:w="1155"/>
            </w:tblGrid>
            <w:tr w:rsidR="00005C86" w:rsidRPr="00377936" w:rsidTr="00177615">
              <w:tc>
                <w:tcPr>
                  <w:tcW w:w="1057"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sz w:val="14"/>
                      <w:szCs w:val="14"/>
                    </w:rPr>
                  </w:pPr>
                  <w:r w:rsidRPr="00377936">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sz w:val="14"/>
                      <w:szCs w:val="14"/>
                    </w:rPr>
                    <w:t>παραλήπτες</w:t>
                  </w:r>
                </w:p>
              </w:tc>
            </w:tr>
            <w:tr w:rsidR="00005C86" w:rsidRPr="00377936" w:rsidTr="00177615">
              <w:tc>
                <w:tcPr>
                  <w:tcW w:w="1057"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napToGrid w:val="0"/>
                    <w:spacing w:line="276" w:lineRule="auto"/>
                    <w:jc w:val="both"/>
                    <w:rPr>
                      <w:rFonts w:asciiTheme="minorHAnsi" w:hAnsiTheme="minorHAnsi" w:cstheme="minorHAnsi"/>
                    </w:rPr>
                  </w:pPr>
                </w:p>
              </w:tc>
            </w:tr>
          </w:tbl>
          <w:p w:rsidR="00005C86" w:rsidRPr="00377936" w:rsidRDefault="00005C86" w:rsidP="00177615">
            <w:pPr>
              <w:spacing w:line="276" w:lineRule="auto"/>
              <w:jc w:val="both"/>
              <w:rPr>
                <w:rFonts w:asciiTheme="minorHAnsi" w:hAnsiTheme="minorHAnsi" w:cstheme="minorHAnsi"/>
              </w:rPr>
            </w:pPr>
          </w:p>
        </w:tc>
      </w:tr>
      <w:tr w:rsidR="00005C86" w:rsidRPr="00377936" w:rsidTr="00177615">
        <w:trPr>
          <w:jc w:val="center"/>
        </w:trPr>
        <w:tc>
          <w:tcPr>
            <w:tcW w:w="5174" w:type="dxa"/>
            <w:tcBorders>
              <w:top w:val="single" w:sz="4" w:space="0" w:color="000000"/>
              <w:left w:val="single" w:sz="4" w:space="0" w:color="000000"/>
              <w:bottom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 xml:space="preserve">2) Ο οικονομικός φορέας μπορεί να χρησιμοποιήσει το ακόλουθο </w:t>
            </w:r>
            <w:r w:rsidRPr="00377936">
              <w:rPr>
                <w:rFonts w:asciiTheme="minorHAnsi" w:hAnsiTheme="minorHAnsi" w:cstheme="minorHAnsi"/>
                <w:b/>
              </w:rPr>
              <w:t>τεχνικό προσωπικό ή τις ακόλουθες τεχνικές υπηρεσίες</w:t>
            </w:r>
            <w:r w:rsidRPr="00377936">
              <w:rPr>
                <w:rStyle w:val="a3"/>
                <w:rFonts w:asciiTheme="minorHAnsi" w:hAnsiTheme="minorHAnsi" w:cstheme="minorHAnsi"/>
              </w:rPr>
              <w:endnoteReference w:id="35"/>
            </w:r>
            <w:r w:rsidRPr="00377936">
              <w:rPr>
                <w:rFonts w:asciiTheme="minorHAnsi" w:hAnsiTheme="minorHAnsi" w:cstheme="minorHAnsi"/>
              </w:rPr>
              <w:t>, ιδίως τους υπεύθυνους για τον έλεγχο της ποιότητας:</w:t>
            </w: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p>
          <w:p w:rsidR="00005C86" w:rsidRPr="00377936" w:rsidRDefault="00005C86" w:rsidP="00177615">
            <w:pPr>
              <w:spacing w:line="276" w:lineRule="auto"/>
              <w:jc w:val="both"/>
              <w:rPr>
                <w:rFonts w:asciiTheme="minorHAnsi" w:hAnsiTheme="minorHAnsi" w:cstheme="minorHAnsi"/>
              </w:rPr>
            </w:pPr>
            <w:r w:rsidRPr="00377936">
              <w:rPr>
                <w:rFonts w:asciiTheme="minorHAnsi" w:hAnsiTheme="minorHAnsi" w:cstheme="minorHAnsi"/>
              </w:rPr>
              <w:t>[……]</w:t>
            </w:r>
          </w:p>
        </w:tc>
      </w:tr>
    </w:tbl>
    <w:p w:rsidR="00005C86" w:rsidRPr="00377936" w:rsidRDefault="00005C86" w:rsidP="00005C86">
      <w:pPr>
        <w:spacing w:line="276" w:lineRule="auto"/>
        <w:jc w:val="both"/>
        <w:rPr>
          <w:rFonts w:asciiTheme="minorHAnsi" w:hAnsiTheme="minorHAnsi" w:cstheme="minorHAnsi"/>
          <w:b/>
          <w:bCs/>
        </w:rPr>
      </w:pPr>
    </w:p>
    <w:p w:rsidR="00BE1586" w:rsidRDefault="00BE1586" w:rsidP="00005C86">
      <w:pPr>
        <w:rPr>
          <w:rFonts w:asciiTheme="minorHAnsi" w:hAnsiTheme="minorHAnsi" w:cstheme="minorHAnsi"/>
          <w:b/>
          <w:bCs/>
        </w:rPr>
      </w:pPr>
    </w:p>
    <w:p w:rsidR="00BE1586" w:rsidRDefault="00BE1586">
      <w:pPr>
        <w:widowControl/>
        <w:suppressAutoHyphens w:val="0"/>
        <w:spacing w:after="200" w:line="276" w:lineRule="auto"/>
        <w:rPr>
          <w:rFonts w:asciiTheme="minorHAnsi" w:hAnsiTheme="minorHAnsi" w:cstheme="minorHAnsi"/>
          <w:b/>
          <w:bCs/>
        </w:rPr>
      </w:pPr>
      <w:r>
        <w:rPr>
          <w:rFonts w:asciiTheme="minorHAnsi" w:hAnsiTheme="minorHAnsi" w:cstheme="minorHAnsi"/>
          <w:b/>
          <w:bCs/>
        </w:rPr>
        <w:br w:type="page"/>
      </w:r>
    </w:p>
    <w:p w:rsidR="00BE1586" w:rsidRPr="00BE1586" w:rsidRDefault="00BE1586" w:rsidP="00BE1586">
      <w:pPr>
        <w:widowControl/>
        <w:suppressAutoHyphens w:val="0"/>
        <w:spacing w:line="276" w:lineRule="auto"/>
        <w:rPr>
          <w:rFonts w:asciiTheme="minorHAnsi" w:hAnsiTheme="minorHAnsi" w:cstheme="minorHAnsi"/>
          <w:b/>
          <w:i/>
        </w:rPr>
      </w:pPr>
      <w:r w:rsidRPr="00BE1586">
        <w:rPr>
          <w:rFonts w:asciiTheme="minorHAnsi" w:hAnsiTheme="minorHAnsi" w:cstheme="minorHAnsi"/>
          <w:b/>
          <w:bCs/>
        </w:rPr>
        <w:lastRenderedPageBreak/>
        <w:t>Μέρος V : Τελικές δηλώσεις</w:t>
      </w:r>
    </w:p>
    <w:p w:rsidR="00BE1586" w:rsidRPr="00377936" w:rsidRDefault="00BE1586" w:rsidP="00BE1586">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E1586" w:rsidRPr="00377936" w:rsidRDefault="00BE1586" w:rsidP="00BE1586">
      <w:pPr>
        <w:spacing w:line="276" w:lineRule="auto"/>
        <w:jc w:val="both"/>
        <w:rPr>
          <w:rFonts w:asciiTheme="minorHAnsi" w:hAnsiTheme="minorHAnsi" w:cstheme="minorHAnsi"/>
          <w:i/>
        </w:rPr>
      </w:pPr>
      <w:r w:rsidRPr="00377936">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77936">
        <w:rPr>
          <w:rStyle w:val="a5"/>
          <w:rFonts w:asciiTheme="minorHAnsi" w:hAnsiTheme="minorHAnsi" w:cstheme="minorHAnsi"/>
        </w:rPr>
        <w:endnoteReference w:id="36"/>
      </w:r>
      <w:r w:rsidRPr="00377936">
        <w:rPr>
          <w:rFonts w:asciiTheme="minorHAnsi" w:hAnsiTheme="minorHAnsi" w:cstheme="minorHAnsi"/>
          <w:i/>
        </w:rPr>
        <w:t>, εκτός εάν :</w:t>
      </w:r>
    </w:p>
    <w:p w:rsidR="00BE1586" w:rsidRPr="00377936" w:rsidRDefault="00BE1586" w:rsidP="00BE1586">
      <w:pPr>
        <w:spacing w:line="276" w:lineRule="auto"/>
        <w:jc w:val="both"/>
        <w:rPr>
          <w:rStyle w:val="a3"/>
          <w:rFonts w:asciiTheme="minorHAnsi" w:hAnsiTheme="minorHAnsi" w:cstheme="minorHAnsi"/>
          <w:i/>
        </w:rPr>
      </w:pPr>
      <w:r w:rsidRPr="00377936">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7936">
        <w:rPr>
          <w:rStyle w:val="a3"/>
          <w:rFonts w:asciiTheme="minorHAnsi" w:hAnsiTheme="minorHAnsi" w:cstheme="minorHAnsi"/>
        </w:rPr>
        <w:endnoteReference w:id="37"/>
      </w:r>
      <w:r w:rsidRPr="00377936">
        <w:rPr>
          <w:rStyle w:val="a3"/>
          <w:rFonts w:asciiTheme="minorHAnsi" w:hAnsiTheme="minorHAnsi" w:cstheme="minorHAnsi"/>
          <w:i/>
        </w:rPr>
        <w:t>.</w:t>
      </w:r>
    </w:p>
    <w:p w:rsidR="00BE1586" w:rsidRPr="00377936" w:rsidRDefault="00BE1586" w:rsidP="00BE1586">
      <w:pPr>
        <w:spacing w:line="276" w:lineRule="auto"/>
        <w:jc w:val="both"/>
        <w:rPr>
          <w:rFonts w:asciiTheme="minorHAnsi" w:hAnsiTheme="minorHAnsi" w:cstheme="minorHAnsi"/>
          <w:i/>
        </w:rPr>
      </w:pPr>
      <w:r w:rsidRPr="00377936">
        <w:rPr>
          <w:rStyle w:val="a3"/>
          <w:rFonts w:asciiTheme="minorHAnsi" w:hAnsiTheme="minorHAnsi" w:cstheme="minorHAnsi"/>
          <w:i/>
        </w:rPr>
        <w:t>β) η αναθέτουσα αρχή ή ο αναθέτων φορέας έχουν ήδη στην κατοχή τους τα σχετικά έγγραφα.</w:t>
      </w:r>
    </w:p>
    <w:p w:rsidR="00BE1586" w:rsidRPr="00377936" w:rsidRDefault="00BE1586" w:rsidP="00BE1586">
      <w:pPr>
        <w:spacing w:line="276" w:lineRule="auto"/>
        <w:jc w:val="both"/>
        <w:rPr>
          <w:rFonts w:asciiTheme="minorHAnsi" w:hAnsiTheme="minorHAnsi" w:cstheme="minorHAnsi"/>
          <w:i/>
        </w:rPr>
      </w:pPr>
      <w:r w:rsidRPr="00377936">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w:t>
      </w:r>
      <w:r w:rsidRPr="00ED5C7C">
        <w:rPr>
          <w:rFonts w:asciiTheme="minorHAnsi" w:eastAsia="Times New Roman" w:hAnsiTheme="minorHAnsi" w:cstheme="minorHAnsi"/>
          <w:i/>
        </w:rPr>
        <w:t>Προμήθεια και Αντικατάσταση οκτώ (8) Βατήρων Εκκίνησης Κολύμβησης για το Κολυμβητήριο</w:t>
      </w:r>
      <w:r w:rsidRPr="00ED5C7C">
        <w:rPr>
          <w:rFonts w:asciiTheme="minorHAnsi" w:hAnsiTheme="minorHAnsi" w:cstheme="minorHAnsi"/>
          <w:i/>
          <w:szCs w:val="28"/>
        </w:rPr>
        <w:t xml:space="preserve"> </w:t>
      </w:r>
      <w:r w:rsidRPr="00ED5C7C">
        <w:rPr>
          <w:rFonts w:asciiTheme="minorHAnsi" w:hAnsiTheme="minorHAnsi" w:cstheme="minorHAnsi"/>
          <w:bCs/>
          <w:i/>
          <w:szCs w:val="28"/>
        </w:rPr>
        <w:t xml:space="preserve"> ΤΟΥ Ο.Α.Κ.Α. « ΣΠΥΡΟΣ   ΛΟΥΗΣ »</w:t>
      </w:r>
      <w:r>
        <w:rPr>
          <w:rFonts w:asciiTheme="minorHAnsi" w:hAnsiTheme="minorHAnsi" w:cstheme="minorHAnsi"/>
          <w:b/>
          <w:bCs/>
          <w:szCs w:val="28"/>
        </w:rPr>
        <w:t xml:space="preserve"> </w:t>
      </w:r>
      <w:r w:rsidRPr="00377936">
        <w:rPr>
          <w:rFonts w:asciiTheme="minorHAnsi" w:hAnsiTheme="minorHAnsi" w:cstheme="minorHAnsi"/>
          <w:i/>
        </w:rPr>
        <w:t xml:space="preserve">Ημερομηνία, τόπος και, όπου ζητείται ή είναι απαραίτητο, υπογραφή(-ές): [……]   </w:t>
      </w:r>
    </w:p>
    <w:p w:rsidR="00E87463" w:rsidRDefault="00005C86" w:rsidP="00005C86">
      <w:r w:rsidRPr="00377936">
        <w:rPr>
          <w:rFonts w:asciiTheme="minorHAnsi" w:hAnsiTheme="minorHAnsi" w:cstheme="minorHAnsi"/>
          <w:b/>
          <w:bCs/>
        </w:rPr>
        <w:br w:type="page"/>
      </w:r>
    </w:p>
    <w:sectPr w:rsidR="00E87463" w:rsidSect="00E8746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E3D" w:rsidRDefault="00486E3D" w:rsidP="00005C86">
      <w:r>
        <w:separator/>
      </w:r>
    </w:p>
  </w:endnote>
  <w:endnote w:type="continuationSeparator" w:id="0">
    <w:p w:rsidR="00486E3D" w:rsidRDefault="00486E3D" w:rsidP="00005C86">
      <w:r>
        <w:continuationSeparator/>
      </w:r>
    </w:p>
  </w:endnote>
  <w:endnote w:id="1">
    <w:p w:rsidR="00005C86" w:rsidRPr="002F6B21" w:rsidRDefault="00005C86" w:rsidP="00005C86">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05C86" w:rsidRPr="002F6B21" w:rsidRDefault="00005C86" w:rsidP="00005C86">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005C86" w:rsidRPr="00F62DFA" w:rsidRDefault="00005C86" w:rsidP="00005C86">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05C86" w:rsidRPr="00F62DFA" w:rsidRDefault="00005C86" w:rsidP="00005C86">
      <w:pPr>
        <w:pStyle w:val="a6"/>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05C86" w:rsidRPr="00F62DFA" w:rsidRDefault="00005C86" w:rsidP="00005C86">
      <w:pPr>
        <w:pStyle w:val="a6"/>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05C86" w:rsidRPr="002F6B21" w:rsidRDefault="00005C86" w:rsidP="00005C86">
      <w:pPr>
        <w:pStyle w:val="a6"/>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05C86" w:rsidRPr="002F6B21" w:rsidRDefault="00005C86" w:rsidP="00005C86">
      <w:pPr>
        <w:pStyle w:val="a6"/>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05C86" w:rsidRPr="002F6B21" w:rsidRDefault="00005C86" w:rsidP="00005C86">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005C86" w:rsidRPr="002F6B21" w:rsidRDefault="00005C86" w:rsidP="00005C86">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005C86" w:rsidRPr="002F6B21" w:rsidRDefault="00005C86" w:rsidP="00005C86">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05C86" w:rsidRPr="002F6B21" w:rsidRDefault="00005C86" w:rsidP="00005C86">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05C86" w:rsidRPr="002F6B21" w:rsidRDefault="00005C86" w:rsidP="00005C86">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05C86" w:rsidRPr="002F6B21" w:rsidRDefault="00005C86" w:rsidP="00005C86">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005C86" w:rsidRPr="002F6B21" w:rsidRDefault="00005C86" w:rsidP="00005C86">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05C86" w:rsidRPr="002F6B21" w:rsidRDefault="00005C86" w:rsidP="00005C86">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05C86" w:rsidRPr="002F6B21" w:rsidRDefault="00005C86" w:rsidP="00005C86">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05C86" w:rsidRPr="002F6B21" w:rsidRDefault="00005C86" w:rsidP="00005C86">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005C86" w:rsidRPr="002F6B21" w:rsidRDefault="00005C86" w:rsidP="00005C86">
      <w:pPr>
        <w:pStyle w:val="a6"/>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05C86" w:rsidRPr="002F6B21" w:rsidRDefault="00005C86" w:rsidP="00005C86">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05C86" w:rsidRPr="002F6B21" w:rsidRDefault="00005C86" w:rsidP="00005C86">
      <w:pPr>
        <w:pStyle w:val="a6"/>
        <w:tabs>
          <w:tab w:val="left" w:pos="284"/>
        </w:tabs>
        <w:ind w:firstLine="0"/>
      </w:pPr>
      <w:r w:rsidRPr="00F62DFA">
        <w:rPr>
          <w:rStyle w:val="a3"/>
        </w:rPr>
        <w:endnoteRef/>
      </w:r>
      <w:r w:rsidRPr="002F6B21">
        <w:tab/>
        <w:t>Επαναλάβετε όσες φορές χρειάζεται.</w:t>
      </w:r>
    </w:p>
  </w:endnote>
  <w:endnote w:id="18">
    <w:p w:rsidR="00005C86" w:rsidRPr="002F6B21" w:rsidRDefault="00005C86" w:rsidP="00005C86">
      <w:pPr>
        <w:pStyle w:val="a6"/>
        <w:tabs>
          <w:tab w:val="left" w:pos="284"/>
        </w:tabs>
        <w:ind w:firstLine="0"/>
      </w:pPr>
      <w:r w:rsidRPr="00F62DFA">
        <w:rPr>
          <w:rStyle w:val="a3"/>
        </w:rPr>
        <w:endnoteRef/>
      </w:r>
      <w:r w:rsidRPr="002F6B21">
        <w:tab/>
        <w:t>Επαναλάβετε όσες φορές χρειάζεται.</w:t>
      </w:r>
    </w:p>
  </w:endnote>
  <w:endnote w:id="19">
    <w:p w:rsidR="00005C86" w:rsidRPr="002F6B21" w:rsidRDefault="00005C86" w:rsidP="00005C86">
      <w:pPr>
        <w:pStyle w:val="a6"/>
        <w:tabs>
          <w:tab w:val="left" w:pos="284"/>
        </w:tabs>
        <w:ind w:firstLine="0"/>
      </w:pPr>
      <w:r w:rsidRPr="00F62DFA">
        <w:rPr>
          <w:rStyle w:val="a3"/>
        </w:rPr>
        <w:endnoteRef/>
      </w:r>
      <w:r w:rsidRPr="002F6B21">
        <w:tab/>
        <w:t>Επαναλάβετε όσες φορές χρειάζεται.</w:t>
      </w:r>
    </w:p>
  </w:endnote>
  <w:endnote w:id="20">
    <w:p w:rsidR="00005C86" w:rsidRPr="002F6B21" w:rsidRDefault="00005C86" w:rsidP="00005C86">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05C86" w:rsidRPr="002F6B21" w:rsidRDefault="00005C86" w:rsidP="00005C86">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05C86" w:rsidRPr="002F6B21" w:rsidRDefault="00005C86" w:rsidP="00005C86">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05C86" w:rsidRPr="002F6B21" w:rsidRDefault="00005C86" w:rsidP="00005C86">
      <w:pPr>
        <w:pStyle w:val="a6"/>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05C86" w:rsidRPr="002F6B21" w:rsidRDefault="00005C86" w:rsidP="00005C86">
      <w:pPr>
        <w:pStyle w:val="a6"/>
        <w:tabs>
          <w:tab w:val="left" w:pos="284"/>
        </w:tabs>
        <w:ind w:firstLine="0"/>
      </w:pPr>
      <w:r w:rsidRPr="00F62DFA">
        <w:rPr>
          <w:rStyle w:val="a3"/>
        </w:rPr>
        <w:endnoteRef/>
      </w:r>
      <w:r w:rsidRPr="002F6B21">
        <w:tab/>
        <w:t>Επαναλάβετε όσες φορές χρειάζεται.</w:t>
      </w:r>
    </w:p>
  </w:endnote>
  <w:endnote w:id="25">
    <w:p w:rsidR="00005C86" w:rsidRPr="002F6B21" w:rsidRDefault="00005C86" w:rsidP="00005C86">
      <w:pPr>
        <w:pStyle w:val="a6"/>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05C86" w:rsidRPr="002F6B21" w:rsidRDefault="00005C86" w:rsidP="00005C86">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05C86" w:rsidRPr="002F6B21" w:rsidRDefault="00005C86" w:rsidP="00005C86">
      <w:pPr>
        <w:pStyle w:val="a6"/>
        <w:tabs>
          <w:tab w:val="left" w:pos="284"/>
        </w:tabs>
        <w:ind w:firstLine="0"/>
      </w:pPr>
      <w:r w:rsidRPr="00F62DFA">
        <w:rPr>
          <w:rStyle w:val="a3"/>
        </w:rPr>
        <w:endnoteRef/>
      </w:r>
      <w:r w:rsidRPr="002F6B21">
        <w:tab/>
        <w:t>Άρθρο 73 παρ. 5.</w:t>
      </w:r>
    </w:p>
  </w:endnote>
  <w:endnote w:id="28">
    <w:p w:rsidR="00005C86" w:rsidRPr="002F6B21" w:rsidRDefault="00005C86" w:rsidP="00005C86">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05C86" w:rsidRPr="002F6B21" w:rsidRDefault="00005C86" w:rsidP="00005C86">
      <w:pPr>
        <w:pStyle w:val="a6"/>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005C86" w:rsidRPr="002F6B21" w:rsidRDefault="00005C86" w:rsidP="00005C86">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005C86" w:rsidRPr="002F6B21" w:rsidRDefault="00005C86" w:rsidP="00005C86">
      <w:pPr>
        <w:pStyle w:val="a6"/>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05C86" w:rsidRPr="002F6B21" w:rsidRDefault="00005C86" w:rsidP="00005C86">
      <w:pPr>
        <w:pStyle w:val="a6"/>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05C86" w:rsidRPr="002F6B21" w:rsidRDefault="00005C86" w:rsidP="00005C86">
      <w:pPr>
        <w:pStyle w:val="a6"/>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005C86" w:rsidRPr="002F6B21" w:rsidRDefault="00005C86" w:rsidP="00005C86">
      <w:pPr>
        <w:pStyle w:val="a6"/>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005C86" w:rsidRPr="002F6B21" w:rsidRDefault="00005C86" w:rsidP="00005C86">
      <w:pPr>
        <w:pStyle w:val="a6"/>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6">
    <w:p w:rsidR="00BE1586" w:rsidRPr="002F6B21" w:rsidRDefault="00BE1586" w:rsidP="00BE1586">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7">
    <w:p w:rsidR="00BE1586" w:rsidRPr="002F6B21" w:rsidRDefault="00BE1586" w:rsidP="00BE1586">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E3D" w:rsidRDefault="00486E3D" w:rsidP="00005C86">
      <w:r>
        <w:separator/>
      </w:r>
    </w:p>
  </w:footnote>
  <w:footnote w:type="continuationSeparator" w:id="0">
    <w:p w:rsidR="00486E3D" w:rsidRDefault="00486E3D" w:rsidP="00005C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5C86"/>
    <w:rsid w:val="00005C86"/>
    <w:rsid w:val="00442E3C"/>
    <w:rsid w:val="00486E3D"/>
    <w:rsid w:val="00A149F6"/>
    <w:rsid w:val="00BE1586"/>
    <w:rsid w:val="00E874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C8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005C86"/>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unhideWhenUsed/>
    <w:qFormat/>
    <w:rsid w:val="00005C86"/>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005C86"/>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5C86"/>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rsid w:val="00005C86"/>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005C86"/>
    <w:rPr>
      <w:rFonts w:asciiTheme="majorHAnsi" w:eastAsiaTheme="majorEastAsia" w:hAnsiTheme="majorHAnsi" w:cs="Mangal"/>
      <w:b/>
      <w:bCs/>
      <w:color w:val="4F81BD" w:themeColor="accent1"/>
      <w:kern w:val="1"/>
      <w:sz w:val="24"/>
      <w:szCs w:val="21"/>
      <w:lang w:eastAsia="hi-IN" w:bidi="hi-IN"/>
    </w:rPr>
  </w:style>
  <w:style w:type="character" w:styleId="-">
    <w:name w:val="Hyperlink"/>
    <w:basedOn w:val="a0"/>
    <w:uiPriority w:val="99"/>
    <w:unhideWhenUsed/>
    <w:rsid w:val="00005C86"/>
    <w:rPr>
      <w:color w:val="0000FF"/>
      <w:u w:val="single"/>
    </w:rPr>
  </w:style>
  <w:style w:type="character" w:customStyle="1" w:styleId="a3">
    <w:name w:val="Χαρακτήρες υποσημείωσης"/>
    <w:rsid w:val="00005C86"/>
    <w:rPr>
      <w:rFonts w:cs="Times New Roman"/>
      <w:vertAlign w:val="superscript"/>
    </w:rPr>
  </w:style>
  <w:style w:type="character" w:customStyle="1" w:styleId="a4">
    <w:name w:val="Σύμβολο υποσημείωσης"/>
    <w:rsid w:val="00005C86"/>
    <w:rPr>
      <w:vertAlign w:val="superscript"/>
    </w:rPr>
  </w:style>
  <w:style w:type="character" w:customStyle="1" w:styleId="DeltaViewInsertion">
    <w:name w:val="DeltaView Insertion"/>
    <w:rsid w:val="00005C86"/>
    <w:rPr>
      <w:b/>
      <w:i/>
      <w:spacing w:val="0"/>
      <w:lang w:val="el-GR"/>
    </w:rPr>
  </w:style>
  <w:style w:type="character" w:customStyle="1" w:styleId="NormalBoldChar">
    <w:name w:val="NormalBold Char"/>
    <w:rsid w:val="00005C86"/>
    <w:rPr>
      <w:rFonts w:ascii="Times New Roman" w:eastAsia="Times New Roman" w:hAnsi="Times New Roman" w:cs="Times New Roman"/>
      <w:b/>
      <w:sz w:val="24"/>
      <w:lang w:val="el-GR"/>
    </w:rPr>
  </w:style>
  <w:style w:type="character" w:styleId="a5">
    <w:name w:val="endnote reference"/>
    <w:rsid w:val="00005C86"/>
    <w:rPr>
      <w:vertAlign w:val="superscript"/>
    </w:rPr>
  </w:style>
  <w:style w:type="paragraph" w:customStyle="1" w:styleId="ChapterTitle">
    <w:name w:val="ChapterTitle"/>
    <w:basedOn w:val="a"/>
    <w:next w:val="a"/>
    <w:rsid w:val="00005C86"/>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005C86"/>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6">
    <w:name w:val="endnote text"/>
    <w:basedOn w:val="a"/>
    <w:link w:val="Char"/>
    <w:uiPriority w:val="99"/>
    <w:unhideWhenUsed/>
    <w:rsid w:val="00005C86"/>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
    <w:name w:val="Κείμενο σημείωσης τέλους Char"/>
    <w:basedOn w:val="a0"/>
    <w:link w:val="a6"/>
    <w:uiPriority w:val="99"/>
    <w:rsid w:val="00005C86"/>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3" Type="http://schemas.openxmlformats.org/officeDocument/2006/relationships/settings" Target="settings.xml"/><Relationship Id="rId7" Type="http://schemas.openxmlformats.org/officeDocument/2006/relationships/hyperlink" Target="mailto:oakasup@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3242</Words>
  <Characters>17508</Characters>
  <Application>Microsoft Office Word</Application>
  <DocSecurity>0</DocSecurity>
  <Lines>145</Lines>
  <Paragraphs>41</Paragraphs>
  <ScaleCrop>false</ScaleCrop>
  <Company>Hewlett-Packard Company</Company>
  <LinksUpToDate>false</LinksUpToDate>
  <CharactersWithSpaces>20709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2020-08-03T08:19:00Z</dcterms:created>
  <dcterms:modified xsi:type="dcterms:W3CDTF">2020-08-18T09:15:00Z</dcterms:modified>
</cp:coreProperties>
</file>